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943243" w:rsidP="00943243">
      <w:pPr>
        <w:suppressAutoHyphens w:val="0"/>
        <w:autoSpaceDE w:val="0"/>
        <w:adjustRightInd w:val="0"/>
        <w:spacing w:after="0" w:line="240" w:lineRule="auto"/>
        <w:jc w:val="center"/>
        <w:textAlignment w:val="auto"/>
        <w:rPr>
          <w:rFonts w:ascii="Times New Roman" w:hAnsi="Times New Roman" w:cs="Times New Roman"/>
          <w:sz w:val="28"/>
          <w:szCs w:val="28"/>
        </w:rPr>
      </w:pPr>
      <w:r w:rsidRPr="00C60768" w:rsidR="007F0223">
        <w:rPr>
          <w:rFonts w:ascii="Times New Roman" w:eastAsia="Times New Roman" w:hAnsi="Times New Roman" w:cs="Times New Roman"/>
          <w:b/>
          <w:bCs/>
          <w:kern w:val="0"/>
          <w:sz w:val="28"/>
          <w:szCs w:val="28"/>
          <w:lang w:eastAsia="ru-RU"/>
        </w:rPr>
        <w:t>ПРОЕКТ</w:t>
      </w:r>
      <w:r w:rsidRPr="006500ED" w:rsidR="007F0223">
        <w:rPr>
          <w:rFonts w:ascii="Times New Roman" w:eastAsia="Times New Roman" w:hAnsi="Times New Roman" w:cs="Times New Roman"/>
          <w:b/>
          <w:bCs/>
          <w:kern w:val="0"/>
          <w:sz w:val="28"/>
          <w:szCs w:val="28"/>
          <w:lang w:val="en-US" w:eastAsia="ru-RU"/>
        </w:rPr>
        <w:t xml:space="preserve"> </w:t>
      </w:r>
      <w:bookmarkStart w:id="0" w:name="_Hlk32502986"/>
      <w:r w:rsidRPr="009F58FB">
        <w:rPr>
          <w:rFonts w:ascii="Times New Roman" w:hAnsi="Times New Roman" w:cs="Times New Roman"/>
          <w:b/>
          <w:bCs/>
          <w:sz w:val="28"/>
          <w:szCs w:val="28"/>
        </w:rPr>
        <w:t>КОНТРАКТА</w:t>
      </w:r>
      <w:bookmarkEnd w:id="0"/>
    </w:p>
    <w:p w:rsidR="00734002" w:rsidRPr="006500ED" w:rsidP="00943243">
      <w:pPr>
        <w:suppressAutoHyphens w:val="0"/>
        <w:autoSpaceDE w:val="0"/>
        <w:adjustRightInd w:val="0"/>
        <w:spacing w:after="0" w:line="240" w:lineRule="auto"/>
        <w:jc w:val="center"/>
        <w:textAlignment w:val="auto"/>
        <w:rPr>
          <w:rFonts w:ascii="Times New Roman" w:eastAsia="Times New Roman" w:hAnsi="Times New Roman" w:cs="Times New Roman"/>
          <w:b/>
          <w:bCs/>
          <w:kern w:val="0"/>
          <w:sz w:val="28"/>
          <w:szCs w:val="28"/>
          <w:lang w:val="en-US" w:eastAsia="ru-RU"/>
        </w:rPr>
      </w:pPr>
      <w:r w:rsidRPr="00A706AC">
        <w:rPr>
          <w:rFonts w:ascii="Times New Roman" w:eastAsia="Times New Roman" w:hAnsi="Times New Roman" w:cs="Times New Roman"/>
          <w:b/>
          <w:bCs/>
          <w:kern w:val="0"/>
          <w:sz w:val="28"/>
          <w:szCs w:val="28"/>
          <w:lang w:eastAsia="ru-RU"/>
        </w:rPr>
        <w:t>НА ПОСТАВКУ ТОВАРА</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73"/>
        <w:gridCol w:w="2341"/>
      </w:tblGrid>
      <w:tr w:rsidTr="0031243C">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41"/>
        </w:trPr>
        <w:tc>
          <w:tcPr>
            <w:tcW w:w="4643" w:type="dxa"/>
            <w:vAlign w:val="center"/>
          </w:tcPr>
          <w:p w:rsidR="00C60768" w:rsidRPr="006C2E74" w:rsidP="00FB6374">
            <w:pPr>
              <w:widowControl w:val="0"/>
              <w:rPr>
                <w:sz w:val="28"/>
                <w:szCs w:val="28"/>
                <w:lang w:val="en-US"/>
              </w:rPr>
            </w:pPr>
            <w:r w:rsidR="008D5EC4">
              <w:rPr>
                <w:noProof/>
                <w:sz w:val="28"/>
                <w:szCs w:val="28"/>
                <w:lang w:val="en-US"/>
              </w:rPr>
              <w:t>город Южно-Сахалинск</w:t>
            </w:r>
          </w:p>
        </w:tc>
        <w:tc>
          <w:tcPr>
            <w:tcW w:w="4644" w:type="dxa"/>
            <w:vAlign w:val="center"/>
          </w:tcPr>
          <w:p w:rsidR="00C60768" w:rsidP="00FB6374">
            <w:pPr>
              <w:widowControl w:val="0"/>
              <w:jc w:val="right"/>
              <w:rPr>
                <w:sz w:val="28"/>
                <w:szCs w:val="28"/>
              </w:rPr>
            </w:pPr>
            <w:r w:rsidRPr="00251579">
              <w:rPr>
                <w:sz w:val="28"/>
                <w:szCs w:val="28"/>
              </w:rPr>
              <w:t>«___»  ________ 20___ г.</w:t>
            </w:r>
          </w:p>
        </w:tc>
      </w:tr>
    </w:tbl>
    <w:p w:rsidR="00D719CD" w:rsidRPr="00C60768" w:rsidP="00A706AC">
      <w:pPr>
        <w:autoSpaceDE w:val="0"/>
        <w:adjustRightInd w:val="0"/>
        <w:spacing w:before="100" w:beforeAutospacing="1" w:after="0" w:line="240" w:lineRule="auto"/>
        <w:ind w:firstLine="709"/>
        <w:jc w:val="both"/>
        <w:rPr>
          <w:rFonts w:ascii="Times New Roman" w:hAnsi="Times New Roman" w:cs="Times New Roman"/>
          <w:sz w:val="28"/>
          <w:szCs w:val="28"/>
        </w:rPr>
      </w:pPr>
      <w:r w:rsidR="008D5EC4">
        <w:rPr>
          <w:rFonts w:ascii="Times New Roman" w:hAnsi="Times New Roman" w:cs="Times New Roman"/>
          <w:noProof/>
          <w:sz w:val="28"/>
          <w:szCs w:val="28"/>
        </w:rPr>
        <w:t>Государственное бюджетное</w:t>
      </w:r>
      <w:r w:rsidRPr="00C60768">
        <w:rPr>
          <w:rFonts w:ascii="Times New Roman" w:hAnsi="Times New Roman" w:cs="Times New Roman"/>
          <w:sz w:val="28"/>
          <w:szCs w:val="28"/>
        </w:rPr>
        <w:t xml:space="preserve"> учреждение здравоохранения ''Сахалинский областной кожно-венерологический диспансер''</w:t>
      </w:r>
      <w:r w:rsidRPr="00C60768">
        <w:rPr>
          <w:rFonts w:ascii="Times New Roman" w:hAnsi="Times New Roman" w:cs="Times New Roman"/>
          <w:sz w:val="28"/>
          <w:szCs w:val="28"/>
        </w:rPr>
        <w:t>, именуемое в дальнейшем «Заказчик», в лице ______________________________, действующего на основании ___________________, с одной стороны</w:t>
      </w:r>
      <w:r w:rsidRPr="00C60768">
        <w:rPr>
          <w:rFonts w:ascii="Times New Roman" w:hAnsi="Times New Roman" w:cs="Times New Roman"/>
          <w:bCs/>
          <w:iCs/>
          <w:spacing w:val="-6"/>
          <w:sz w:val="28"/>
          <w:szCs w:val="28"/>
        </w:rPr>
        <w:t xml:space="preserve"> и ______________</w:t>
      </w:r>
      <w:r w:rsidRPr="00C60768">
        <w:rPr>
          <w:rFonts w:ascii="Times New Roman" w:hAnsi="Times New Roman" w:cs="Times New Roman"/>
          <w:bCs/>
          <w:spacing w:val="-6"/>
          <w:sz w:val="28"/>
          <w:szCs w:val="28"/>
        </w:rPr>
        <w:t xml:space="preserve">, именуемое в дальнейшем  «Поставщик», в лице _________________, действующего на основании ________________________________, с другой стороны, </w:t>
      </w:r>
      <w:r w:rsidRPr="00C60768">
        <w:rPr>
          <w:rFonts w:ascii="Times New Roman" w:hAnsi="Times New Roman" w:cs="Times New Roman"/>
          <w:bCs/>
          <w:sz w:val="28"/>
          <w:szCs w:val="28"/>
        </w:rPr>
        <w:t>в дальнейшем вместе именуемые «Стороны»,</w:t>
      </w:r>
      <w:r w:rsidRPr="00C60768">
        <w:rPr>
          <w:rFonts w:ascii="Times New Roman" w:hAnsi="Times New Roman" w:cs="Times New Roman"/>
          <w:sz w:val="28"/>
          <w:szCs w:val="28"/>
        </w:rPr>
        <w:t xml:space="preserve"> и каждый в отдельности «Сторона»,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Pr="000D3A01" w:rsidR="00B81312">
        <w:rPr>
          <w:rFonts w:ascii="Times New Roman" w:hAnsi="Times New Roman" w:cs="Times New Roman"/>
          <w:sz w:val="28"/>
          <w:szCs w:val="28"/>
        </w:rPr>
        <w:t xml:space="preserve"> </w:t>
      </w:r>
      <w:r w:rsidRPr="000D3A01" w:rsidR="000D3A01">
        <w:rPr>
          <w:rFonts w:ascii="Times New Roman" w:hAnsi="Times New Roman" w:cs="Times New Roman"/>
          <w:sz w:val="28"/>
          <w:szCs w:val="28"/>
        </w:rPr>
        <w:t>на основании результатов определения Поставщика путем проведения электронного аукциона (№ извещения от ''__'' _________ 20__ г. №_____</w:t>
      </w:r>
      <w:r w:rsidRPr="00C60768">
        <w:rPr>
          <w:rFonts w:ascii="Times New Roman" w:hAnsi="Times New Roman" w:cs="Times New Roman"/>
          <w:sz w:val="28"/>
          <w:szCs w:val="28"/>
        </w:rPr>
        <w:t xml:space="preserve">заключили настоящий </w:t>
      </w:r>
      <w:bookmarkStart w:id="1" w:name="_Hlk32503351"/>
      <w:bookmarkStart w:id="2" w:name="_Hlk32500812"/>
      <w:bookmarkEnd w:id="2"/>
      <w:r w:rsidRPr="009F58FB" w:rsidR="00943243">
        <w:rPr>
          <w:rFonts w:ascii="Times New Roman" w:hAnsi="Times New Roman" w:cs="Times New Roman"/>
          <w:sz w:val="28"/>
          <w:szCs w:val="28"/>
        </w:rPr>
        <w:t>контракт</w:t>
      </w:r>
      <w:r w:rsidRPr="009F58FB" w:rsidR="00943243">
        <w:rPr>
          <w:rFonts w:ascii="Times New Roman" w:hAnsi="Times New Roman" w:cs="Times New Roman"/>
          <w:sz w:val="28"/>
          <w:szCs w:val="28"/>
        </w:rPr>
        <w:t xml:space="preserve"> </w:t>
      </w:r>
      <w:bookmarkEnd w:id="1"/>
      <w:r w:rsidRPr="00C60768">
        <w:rPr>
          <w:rFonts w:ascii="Times New Roman" w:hAnsi="Times New Roman" w:cs="Times New Roman"/>
          <w:sz w:val="28"/>
          <w:szCs w:val="28"/>
        </w:rPr>
        <w:t>о нижеследующем:</w:t>
      </w: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1. ПРЕДМЕТ КОНТРАКТА</w:t>
      </w:r>
    </w:p>
    <w:p w:rsidR="00C60768" w:rsidRPr="00C60768" w:rsidP="00FB6374">
      <w:pPr>
        <w:tabs>
          <w:tab w:val="left" w:pos="62"/>
        </w:tabs>
        <w:spacing w:after="0" w:line="240" w:lineRule="auto"/>
        <w:ind w:firstLine="709"/>
        <w:jc w:val="both"/>
        <w:rPr>
          <w:rFonts w:ascii="Times New Roman" w:hAnsi="Times New Roman" w:cs="Times New Roman"/>
          <w:sz w:val="28"/>
          <w:szCs w:val="28"/>
        </w:rPr>
      </w:pPr>
      <w:r w:rsidRPr="00C60768">
        <w:rPr>
          <w:rFonts w:ascii="Times New Roman" w:hAnsi="Times New Roman" w:cs="Times New Roman"/>
          <w:sz w:val="28"/>
          <w:szCs w:val="28"/>
        </w:rPr>
        <w:t xml:space="preserve">1.1. Идентификационный код закупки: </w:t>
      </w:r>
      <w:r w:rsidR="008D5EC4">
        <w:rPr>
          <w:rFonts w:ascii="Times New Roman" w:hAnsi="Times New Roman" w:cs="Times New Roman"/>
          <w:noProof/>
          <w:sz w:val="28"/>
          <w:szCs w:val="28"/>
        </w:rPr>
        <w:t>252650107694065010100103100012020244</w:t>
      </w:r>
      <w:r w:rsidRPr="00C60768">
        <w:rPr>
          <w:rFonts w:ascii="Times New Roman" w:hAnsi="Times New Roman" w:cs="Times New Roman"/>
          <w:sz w:val="28"/>
          <w:szCs w:val="28"/>
        </w:rPr>
        <w:t>.</w:t>
      </w:r>
    </w:p>
    <w:p w:rsidR="00C60768" w:rsidRPr="00C60768" w:rsidP="00FB6374">
      <w:pPr>
        <w:tabs>
          <w:tab w:val="left" w:pos="62"/>
        </w:tabs>
        <w:spacing w:after="0" w:line="240" w:lineRule="auto"/>
        <w:ind w:firstLine="709"/>
        <w:jc w:val="both"/>
        <w:rPr>
          <w:rFonts w:ascii="Times New Roman" w:hAnsi="Times New Roman" w:cs="Times New Roman"/>
          <w:sz w:val="28"/>
          <w:szCs w:val="28"/>
        </w:rPr>
      </w:pPr>
      <w:r w:rsidRPr="00C60768">
        <w:rPr>
          <w:rFonts w:ascii="Times New Roman" w:hAnsi="Times New Roman" w:cs="Times New Roman"/>
          <w:sz w:val="28"/>
          <w:szCs w:val="28"/>
        </w:rPr>
        <w:t xml:space="preserve">1.2. Заказчик поручает, а Поставщик принимает на себя обязательства по </w:t>
      </w:r>
      <w:r w:rsidR="008D5EC4">
        <w:rPr>
          <w:rFonts w:ascii="Times New Roman" w:hAnsi="Times New Roman" w:cs="Times New Roman"/>
          <w:noProof/>
          <w:sz w:val="28"/>
          <w:szCs w:val="28"/>
        </w:rPr>
        <w:t>Поставке дезинфицирующих средств</w:t>
      </w:r>
      <w:r w:rsidRPr="00C60768">
        <w:rPr>
          <w:rFonts w:ascii="Times New Roman" w:hAnsi="Times New Roman" w:cs="Times New Roman"/>
          <w:sz w:val="28"/>
          <w:szCs w:val="28"/>
        </w:rPr>
        <w:t xml:space="preserve"> (далее – Товар) в количестве, ассортименте и в соответствии с характеристиками, указанными в спецификации (Приложение № 1)</w:t>
      </w:r>
      <w:r w:rsidRPr="00C60768">
        <w:rPr>
          <w:rFonts w:ascii="Times New Roman" w:hAnsi="Times New Roman" w:cs="Times New Roman"/>
          <w:color w:val="000000"/>
          <w:sz w:val="28"/>
          <w:szCs w:val="28"/>
        </w:rPr>
        <w:t>,</w:t>
      </w:r>
      <w:r w:rsidRPr="00C60768">
        <w:rPr>
          <w:rFonts w:ascii="Times New Roman" w:hAnsi="Times New Roman" w:cs="Times New Roman"/>
          <w:sz w:val="28"/>
          <w:szCs w:val="28"/>
        </w:rPr>
        <w:t xml:space="preserve"> в сроки, предусмотренные настоящим Контрактом.</w:t>
      </w:r>
    </w:p>
    <w:p w:rsidR="00C60768" w:rsidRPr="00C60768" w:rsidP="00FB6374">
      <w:pPr>
        <w:tabs>
          <w:tab w:val="left" w:pos="62"/>
        </w:tabs>
        <w:spacing w:after="0" w:line="240" w:lineRule="auto"/>
        <w:ind w:firstLine="709"/>
        <w:jc w:val="both"/>
        <w:rPr>
          <w:rFonts w:ascii="Times New Roman" w:hAnsi="Times New Roman" w:cs="Times New Roman"/>
          <w:sz w:val="28"/>
          <w:szCs w:val="28"/>
        </w:rPr>
      </w:pPr>
      <w:r w:rsidRPr="00C60768">
        <w:rPr>
          <w:rFonts w:ascii="Times New Roman" w:hAnsi="Times New Roman" w:cs="Times New Roman"/>
          <w:sz w:val="28"/>
          <w:szCs w:val="28"/>
        </w:rPr>
        <w:t>1.3. Заказчик обеспечивает оплату поставленного Товара в установленном Контрактом порядке, сроке и размере.</w:t>
      </w:r>
    </w:p>
    <w:p w:rsidR="00734002" w:rsidRPr="00C60768" w:rsidP="00FB6374">
      <w:pPr>
        <w:pStyle w:val="Standard"/>
        <w:widowControl w:val="0"/>
        <w:ind w:left="142" w:firstLine="567"/>
        <w:jc w:val="both"/>
        <w:rPr>
          <w:rFonts w:ascii="Times New Roman" w:hAnsi="Times New Roman" w:cs="Times New Roman"/>
          <w:sz w:val="24"/>
          <w:szCs w:val="24"/>
          <w:shd w:val="clear" w:color="auto" w:fill="FFFFFF"/>
          <w:lang w:eastAsia="ru-RU"/>
        </w:rPr>
      </w:pPr>
      <w:r w:rsidRPr="00C60768">
        <w:rPr>
          <w:rFonts w:ascii="Times New Roman" w:hAnsi="Times New Roman" w:cs="Times New Roman"/>
          <w:sz w:val="28"/>
          <w:szCs w:val="28"/>
        </w:rPr>
        <w:t xml:space="preserve">1.4. </w:t>
      </w:r>
      <w:r w:rsidRPr="00C60768">
        <w:rPr>
          <w:rFonts w:ascii="Times New Roman" w:hAnsi="Times New Roman" w:cs="Times New Roman"/>
          <w:color w:val="000000"/>
          <w:sz w:val="28"/>
          <w:szCs w:val="28"/>
        </w:rPr>
        <w:t>Товар должен быть пригоден для целей, указанных в Контракте, а также для целей, для которых товары такого рода обычно используются.</w:t>
      </w:r>
    </w:p>
    <w:p w:rsidR="00C60768" w:rsidRPr="00C60768" w:rsidP="00FB6374">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C60768">
        <w:rPr>
          <w:rFonts w:ascii="Times New Roman" w:eastAsia="Times New Roman" w:hAnsi="Times New Roman" w:cs="Times New Roman"/>
          <w:b/>
          <w:kern w:val="0"/>
          <w:sz w:val="28"/>
          <w:szCs w:val="28"/>
          <w:lang w:eastAsia="ru-RU"/>
        </w:rPr>
        <w:t>2. ЦЕНА КОНТРАКТА, ПОРЯДОК И СРОКИ ОПЛАТЫ ТОВАРА</w:t>
      </w:r>
    </w:p>
    <w:p w:rsidR="006E3CFF" w:rsidP="00A706AC">
      <w:pPr>
        <w:widowControl/>
        <w:suppressAutoHyphens w:val="0"/>
        <w:autoSpaceDE w:val="0"/>
        <w:adjustRightInd w:val="0"/>
        <w:spacing w:after="0" w:line="240" w:lineRule="auto"/>
        <w:ind w:firstLine="709"/>
        <w:jc w:val="both"/>
        <w:textAlignment w:val="auto"/>
        <w:rPr>
          <w:rFonts w:ascii="Times New Roman" w:eastAsia="Calibri" w:hAnsi="Times New Roman" w:cs="Times New Roman"/>
          <w:kern w:val="0"/>
          <w:sz w:val="28"/>
          <w:szCs w:val="28"/>
        </w:rPr>
      </w:pPr>
      <w:r w:rsidRPr="00C60768">
        <w:rPr>
          <w:rFonts w:ascii="Times New Roman" w:eastAsia="Times New Roman" w:hAnsi="Times New Roman" w:cs="Times New Roman"/>
          <w:color w:val="000000"/>
          <w:sz w:val="28"/>
          <w:szCs w:val="28"/>
          <w:lang w:eastAsia="ar-SA"/>
        </w:rPr>
        <w:t xml:space="preserve">2.1. </w:t>
      </w:r>
      <w:r w:rsidRPr="000C50D6" w:rsidR="00A706AC">
        <w:t xml:space="preserve"> </w:t>
      </w:r>
      <w:r w:rsidRPr="000C50D6" w:rsidR="00A706AC">
        <w:rPr>
          <w:rFonts w:ascii="Times New Roman" w:eastAsia="Calibri" w:hAnsi="Times New Roman" w:cs="Times New Roman"/>
          <w:kern w:val="0"/>
          <w:sz w:val="28"/>
          <w:szCs w:val="28"/>
        </w:rPr>
        <w:t>Цена настоящего Контракта составляет ___ (___) рублей, в том числе НДС ___ (___) % -  ___ (___) рублей (если НДС не облагается, указать основание).</w:t>
      </w:r>
    </w:p>
    <w:p w:rsidRPr="00A57350" w:rsidP="00A706AC">
      <w:pPr>
        <w:widowControl/>
        <w:suppressAutoHyphens w:val="0"/>
        <w:autoSpaceDE w:val="0"/>
        <w:adjustRightInd w:val="0"/>
        <w:spacing w:after="0" w:line="240" w:lineRule="auto"/>
        <w:ind w:firstLine="709"/>
        <w:jc w:val="both"/>
        <w:textAlignment w:val="auto"/>
        <w:rPr>
          <w:rFonts w:ascii="Times New Roman" w:hAnsi="Times New Roman" w:cs="Times New Roman"/>
          <w:sz w:val="28"/>
          <w:szCs w:val="28"/>
        </w:rPr>
      </w:pPr>
    </w:p>
    <w:p w:rsidR="00383CD9" w:rsidP="00383CD9">
      <w:pPr>
        <w:tabs>
          <w:tab w:val="left" w:pos="709"/>
        </w:tabs>
        <w:autoSpaceDE w:val="0"/>
        <w:adjustRightInd w:val="0"/>
        <w:spacing w:after="0" w:line="240" w:lineRule="auto"/>
        <w:ind w:firstLine="709"/>
        <w:jc w:val="both"/>
        <w:rPr>
          <w:rFonts w:ascii="Times New Roman" w:eastAsia="Times New Roman" w:hAnsi="Times New Roman" w:cs="Times New Roman"/>
          <w:color w:val="000000"/>
          <w:sz w:val="28"/>
          <w:szCs w:val="28"/>
          <w:lang w:eastAsia="ar-SA"/>
        </w:rPr>
      </w:pPr>
      <w:r w:rsidRPr="008B1B9D">
        <w:rPr>
          <w:rFonts w:ascii="Times New Roman" w:hAnsi="Times New Roman" w:cs="Times New Roman"/>
          <w:sz w:val="28"/>
          <w:szCs w:val="28"/>
        </w:rPr>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w:t>
      </w:r>
      <w:r w:rsidR="003843CC">
        <w:rPr>
          <w:rFonts w:ascii="Times New Roman" w:hAnsi="Times New Roman" w:cs="Times New Roman"/>
          <w:sz w:val="28"/>
          <w:szCs w:val="28"/>
        </w:rPr>
        <w:t>Федерации, связанных с оплатой К</w:t>
      </w:r>
      <w:r w:rsidRPr="008B1B9D">
        <w:rPr>
          <w:rFonts w:ascii="Times New Roman" w:hAnsi="Times New Roman" w:cs="Times New Roman"/>
          <w:sz w:val="28"/>
          <w:szCs w:val="28"/>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Pr="00A57350" w:rsidP="00383CD9">
      <w:pPr>
        <w:tabs>
          <w:tab w:val="left" w:pos="709"/>
        </w:tabs>
        <w:autoSpaceDE w:val="0"/>
        <w:adjustRightInd w:val="0"/>
        <w:spacing w:after="0" w:line="240" w:lineRule="auto"/>
        <w:ind w:firstLine="709"/>
        <w:jc w:val="both"/>
        <w:rPr>
          <w:rFonts w:ascii="Times New Roman" w:hAnsi="Times New Roman" w:cs="Times New Roman"/>
          <w:sz w:val="28"/>
          <w:szCs w:val="28"/>
        </w:rPr>
      </w:pPr>
      <w:r w:rsidRPr="00FB6374">
        <w:rPr>
          <w:rFonts w:ascii="Times New Roman" w:eastAsia="Times New Roman" w:hAnsi="Times New Roman" w:cs="Times New Roman"/>
          <w:color w:val="000000"/>
          <w:sz w:val="28"/>
          <w:szCs w:val="28"/>
          <w:lang w:eastAsia="ar-SA"/>
        </w:rPr>
        <w:t>Цена Контракта является твердой и определяется на весь срок исполнения Контракта, а также не может изменяться в процессе его исполнения, за исключением случаев, предусмотренных законодательством Российской Федерации и настоящим Контрактом.</w:t>
      </w:r>
    </w:p>
    <w:p w:rsidR="00734002" w:rsidP="000D3A01">
      <w:pPr>
        <w:tabs>
          <w:tab w:val="left" w:pos="709"/>
        </w:tabs>
        <w:autoSpaceDE w:val="0"/>
        <w:spacing w:after="0" w:line="240" w:lineRule="auto"/>
        <w:ind w:firstLine="709"/>
        <w:jc w:val="both"/>
        <w:rPr>
          <w:rFonts w:ascii="Times New Roman" w:eastAsia="Times New Roman" w:hAnsi="Times New Roman" w:cs="Times New Roman"/>
          <w:kern w:val="0"/>
          <w:sz w:val="28"/>
          <w:szCs w:val="28"/>
          <w:lang w:eastAsia="ru-RU"/>
        </w:rPr>
      </w:pPr>
      <w:r w:rsidRPr="00C60768">
        <w:rPr>
          <w:rFonts w:ascii="Times New Roman" w:eastAsia="Times New Roman" w:hAnsi="Times New Roman" w:cs="Times New Roman"/>
          <w:kern w:val="0"/>
          <w:sz w:val="28"/>
          <w:szCs w:val="28"/>
          <w:lang w:eastAsia="ru-RU"/>
        </w:rPr>
        <w:t>2.2. Оплата поставленного по настоящему Контракту Товара осуществляется в рублях Российской Федерации.</w:t>
      </w:r>
    </w:p>
    <w:p w:rsidR="006265FB" w:rsidP="006265FB">
      <w:pPr>
        <w:tabs>
          <w:tab w:val="left" w:pos="709"/>
        </w:tabs>
        <w:autoSpaceDE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2.3</w:t>
      </w:r>
      <w:r w:rsidRPr="00C60768" w:rsidR="00C60768">
        <w:rPr>
          <w:rFonts w:ascii="Times New Roman" w:hAnsi="Times New Roman" w:cs="Times New Roman"/>
          <w:sz w:val="28"/>
          <w:szCs w:val="28"/>
        </w:rPr>
        <w:t xml:space="preserve">. </w:t>
      </w:r>
      <w:r w:rsidRPr="003E281C">
        <w:rPr>
          <w:rFonts w:ascii="Times New Roman" w:eastAsia="Times New Roman" w:hAnsi="Times New Roman" w:cs="Times New Roman"/>
          <w:kern w:val="0"/>
          <w:sz w:val="28"/>
          <w:szCs w:val="28"/>
          <w:lang w:eastAsia="ru-RU"/>
        </w:rPr>
        <w:t>Цена Контракта</w:t>
      </w:r>
      <w:r>
        <w:rPr>
          <w:rFonts w:ascii="Times New Roman" w:hAnsi="Times New Roman" w:cs="Times New Roman"/>
          <w:sz w:val="28"/>
          <w:szCs w:val="28"/>
        </w:rPr>
        <w:t xml:space="preserve"> </w:t>
      </w:r>
      <w:r w:rsidRPr="006265FB">
        <w:rPr>
          <w:rFonts w:ascii="Times New Roman" w:hAnsi="Times New Roman" w:cs="Times New Roman"/>
          <w:color w:val="000000"/>
          <w:sz w:val="28"/>
          <w:szCs w:val="28"/>
        </w:rPr>
        <w:t>включает в себя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стоимость тары (кроме много-оборотной транспортной), упаковку, маркировку, страхование, сертификацию,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поставкой Товара</w:t>
      </w:r>
    </w:p>
    <w:p w:rsidR="00B776CE" w:rsidP="006265FB">
      <w:pPr>
        <w:tabs>
          <w:tab w:val="left" w:pos="709"/>
        </w:tabs>
        <w:autoSpaceDE w:val="0"/>
        <w:adjustRightInd w:val="0"/>
        <w:spacing w:after="0" w:line="240" w:lineRule="auto"/>
        <w:ind w:firstLine="709"/>
        <w:jc w:val="both"/>
        <w:rPr>
          <w:rFonts w:ascii="Times New Roman" w:hAnsi="Times New Roman" w:cs="Times New Roman"/>
          <w:sz w:val="28"/>
          <w:szCs w:val="28"/>
        </w:rPr>
      </w:pPr>
      <w:r w:rsidRPr="00943243">
        <w:rPr>
          <w:rFonts w:ascii="Times New Roman" w:hAnsi="Times New Roman" w:cs="Times New Roman"/>
          <w:sz w:val="28"/>
          <w:szCs w:val="28"/>
        </w:rPr>
        <w:t>2.4</w:t>
      </w:r>
      <w:r w:rsidRPr="00943243" w:rsidR="00C60768">
        <w:rPr>
          <w:rFonts w:ascii="Times New Roman" w:hAnsi="Times New Roman" w:cs="Times New Roman"/>
          <w:sz w:val="28"/>
          <w:szCs w:val="28"/>
        </w:rPr>
        <w:t xml:space="preserve">. </w:t>
      </w:r>
      <w:r w:rsidRPr="00463F75" w:rsidR="00C60768">
        <w:rPr>
          <w:rFonts w:ascii="Times New Roman" w:hAnsi="Times New Roman" w:cs="Times New Roman"/>
          <w:sz w:val="28"/>
          <w:szCs w:val="28"/>
        </w:rPr>
        <w:t>Источник</w:t>
      </w:r>
      <w:r w:rsidRPr="00943243" w:rsidR="00C60768">
        <w:rPr>
          <w:rFonts w:ascii="Times New Roman" w:hAnsi="Times New Roman" w:cs="Times New Roman"/>
          <w:sz w:val="28"/>
          <w:szCs w:val="28"/>
        </w:rPr>
        <w:t xml:space="preserve"> </w:t>
      </w:r>
      <w:r w:rsidRPr="00463F75" w:rsidR="00C60768">
        <w:rPr>
          <w:rFonts w:ascii="Times New Roman" w:hAnsi="Times New Roman" w:cs="Times New Roman"/>
          <w:sz w:val="28"/>
          <w:szCs w:val="28"/>
        </w:rPr>
        <w:t>финансирования</w:t>
      </w:r>
      <w:r w:rsidRPr="00943243" w:rsidR="00C60768">
        <w:rPr>
          <w:rFonts w:ascii="Times New Roman" w:hAnsi="Times New Roman" w:cs="Times New Roman"/>
          <w:sz w:val="28"/>
          <w:szCs w:val="28"/>
        </w:rPr>
        <w:t>:</w:t>
      </w:r>
      <w:r w:rsidRPr="00943243" w:rsidR="005E7BAE">
        <w:rPr>
          <w:rFonts w:ascii="Times New Roman" w:hAnsi="Times New Roman" w:cs="Times New Roman"/>
          <w:sz w:val="28"/>
          <w:szCs w:val="28"/>
        </w:rPr>
        <w:t xml:space="preserve"> </w:t>
      </w:r>
      <w:r w:rsidRPr="00B73A02" w:rsidR="003349C5">
        <w:rPr>
          <w:rFonts w:ascii="Times New Roman" w:hAnsi="Times New Roman" w:cs="Times New Roman"/>
          <w:noProof/>
          <w:sz w:val="28"/>
          <w:szCs w:val="28"/>
        </w:rPr>
        <w:t>Внебюджетные</w:t>
      </w:r>
      <w:r w:rsidR="003349C5">
        <w:rPr>
          <w:rFonts w:ascii="Times New Roman" w:hAnsi="Times New Roman" w:cs="Times New Roman"/>
          <w:noProof/>
          <w:sz w:val="28"/>
          <w:szCs w:val="28"/>
          <w:lang w:val="en-US"/>
        </w:rPr>
        <w:t xml:space="preserve"> </w:t>
      </w:r>
      <w:r w:rsidRPr="00B73A02" w:rsidR="003349C5">
        <w:rPr>
          <w:rFonts w:ascii="Times New Roman" w:hAnsi="Times New Roman" w:cs="Times New Roman"/>
          <w:noProof/>
          <w:sz w:val="28"/>
          <w:szCs w:val="28"/>
        </w:rPr>
        <w:t>средства</w:t>
      </w:r>
      <w:r w:rsidR="003349C5">
        <w:rPr>
          <w:rFonts w:ascii="Times New Roman" w:hAnsi="Times New Roman" w:cs="Times New Roman"/>
          <w:sz w:val="28"/>
          <w:szCs w:val="28"/>
        </w:rPr>
        <w:t xml:space="preserve"> (</w:t>
      </w:r>
      <w:r w:rsidRPr="00B73A02" w:rsidR="003349C5">
        <w:rPr>
          <w:rFonts w:ascii="Times New Roman" w:hAnsi="Times New Roman" w:cs="Times New Roman"/>
          <w:noProof/>
          <w:sz w:val="28"/>
          <w:szCs w:val="28"/>
        </w:rPr>
        <w:t>Средства</w:t>
      </w:r>
      <w:r w:rsidR="003349C5">
        <w:rPr>
          <w:rFonts w:ascii="Times New Roman" w:hAnsi="Times New Roman" w:cs="Times New Roman"/>
          <w:noProof/>
          <w:sz w:val="28"/>
          <w:szCs w:val="28"/>
          <w:lang w:val="en-US"/>
        </w:rPr>
        <w:t xml:space="preserve"> </w:t>
      </w:r>
      <w:r w:rsidRPr="00B73A02" w:rsidR="003349C5">
        <w:rPr>
          <w:rFonts w:ascii="Times New Roman" w:hAnsi="Times New Roman" w:cs="Times New Roman"/>
          <w:noProof/>
          <w:sz w:val="28"/>
          <w:szCs w:val="28"/>
        </w:rPr>
        <w:t>бюджетных</w:t>
      </w:r>
      <w:r w:rsidR="003349C5">
        <w:rPr>
          <w:rFonts w:ascii="Times New Roman" w:hAnsi="Times New Roman" w:cs="Times New Roman"/>
          <w:noProof/>
          <w:sz w:val="28"/>
          <w:szCs w:val="28"/>
          <w:lang w:val="en-US"/>
        </w:rPr>
        <w:t xml:space="preserve"> </w:t>
      </w:r>
      <w:r w:rsidRPr="00B73A02" w:rsidR="003349C5">
        <w:rPr>
          <w:rFonts w:ascii="Times New Roman" w:hAnsi="Times New Roman" w:cs="Times New Roman"/>
          <w:noProof/>
          <w:sz w:val="28"/>
          <w:szCs w:val="28"/>
        </w:rPr>
        <w:t>учреждений</w:t>
      </w:r>
      <w:r w:rsidR="003349C5">
        <w:rPr>
          <w:rFonts w:ascii="Times New Roman" w:hAnsi="Times New Roman" w:cs="Times New Roman"/>
          <w:sz w:val="28"/>
          <w:szCs w:val="28"/>
        </w:rPr>
        <w:t>)</w:t>
      </w:r>
      <w:r w:rsidRPr="00943243" w:rsidR="00C60768">
        <w:rPr>
          <w:rFonts w:ascii="Times New Roman" w:hAnsi="Times New Roman" w:cs="Times New Roman"/>
          <w:sz w:val="28"/>
          <w:szCs w:val="28"/>
        </w:rPr>
        <w:t>.</w:t>
      </w:r>
    </w:p>
    <w:p w:rsidR="00A0290D" w:rsidRPr="003E281C" w:rsidP="00A0290D">
      <w:pPr>
        <w:autoSpaceDE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3E281C">
        <w:rPr>
          <w:rFonts w:ascii="Times New Roman" w:hAnsi="Times New Roman" w:cs="Times New Roman"/>
          <w:sz w:val="28"/>
          <w:szCs w:val="28"/>
        </w:rPr>
        <w:t>Заказчик производит оплату за поставленный и принятый Товар на банковский счет Поставщика, реквизиты которого указаны в разделе 14 Контракта, в течение</w:t>
      </w:r>
      <w:r w:rsidRPr="00262547" w:rsidR="00262547">
        <w:rPr>
          <w:rFonts w:ascii="Times New Roman" w:hAnsi="Times New Roman" w:cs="Times New Roman"/>
          <w:sz w:val="28"/>
          <w:szCs w:val="28"/>
        </w:rPr>
        <w:t xml:space="preserve"> 7</w:t>
      </w:r>
      <w:r w:rsidRPr="003E281C" w:rsidR="00262547">
        <w:rPr>
          <w:rFonts w:ascii="Times New Roman" w:hAnsi="Times New Roman" w:cs="Times New Roman"/>
          <w:sz w:val="28"/>
          <w:szCs w:val="28"/>
        </w:rPr>
        <w:t xml:space="preserve"> (с</w:t>
      </w:r>
      <w:r w:rsidR="00262547">
        <w:rPr>
          <w:rFonts w:ascii="Times New Roman" w:hAnsi="Times New Roman" w:cs="Times New Roman"/>
          <w:sz w:val="28"/>
          <w:szCs w:val="28"/>
        </w:rPr>
        <w:t>ем</w:t>
      </w:r>
      <w:r w:rsidRPr="003E281C" w:rsidR="00262547">
        <w:rPr>
          <w:rFonts w:ascii="Times New Roman" w:hAnsi="Times New Roman" w:cs="Times New Roman"/>
          <w:sz w:val="28"/>
          <w:szCs w:val="28"/>
        </w:rPr>
        <w:t>и) рабочих</w:t>
      </w:r>
      <w:r w:rsidRPr="003E281C">
        <w:rPr>
          <w:rFonts w:ascii="Times New Roman" w:hAnsi="Times New Roman" w:cs="Times New Roman"/>
          <w:sz w:val="28"/>
          <w:szCs w:val="28"/>
        </w:rPr>
        <w:t xml:space="preserve"> дней с </w:t>
      </w:r>
      <w:r w:rsidR="00262547">
        <w:rPr>
          <w:rFonts w:ascii="Times New Roman" w:hAnsi="Times New Roman" w:cs="Times New Roman"/>
          <w:sz w:val="28"/>
          <w:szCs w:val="28"/>
        </w:rPr>
        <w:t>даты</w:t>
      </w:r>
      <w:r w:rsidRPr="003E281C">
        <w:rPr>
          <w:rFonts w:ascii="Times New Roman" w:hAnsi="Times New Roman" w:cs="Times New Roman"/>
          <w:sz w:val="28"/>
          <w:szCs w:val="28"/>
        </w:rPr>
        <w:t xml:space="preserve"> подписания Заказчиком документа о приемке</w:t>
      </w:r>
      <w:r w:rsidR="00772302">
        <w:rPr>
          <w:rFonts w:ascii="Times New Roman" w:hAnsi="Times New Roman" w:cs="Times New Roman"/>
          <w:sz w:val="28"/>
          <w:szCs w:val="28"/>
        </w:rPr>
        <w:t xml:space="preserve"> </w:t>
      </w:r>
      <w:r w:rsidRPr="003E281C">
        <w:rPr>
          <w:rFonts w:ascii="Times New Roman" w:hAnsi="Times New Roman" w:cs="Times New Roman"/>
          <w:sz w:val="28"/>
          <w:szCs w:val="28"/>
        </w:rPr>
        <w:t>на основании выставленного Поставщиком счета и (или) счета-фактуры.</w:t>
      </w:r>
    </w:p>
    <w:p w:rsidR="00A0290D" w:rsidRPr="003E281C" w:rsidP="00A0290D">
      <w:pPr>
        <w:autoSpaceDE w:val="0"/>
        <w:adjustRightInd w:val="0"/>
        <w:spacing w:after="0" w:line="240" w:lineRule="auto"/>
        <w:ind w:firstLine="709"/>
        <w:jc w:val="both"/>
        <w:rPr>
          <w:rFonts w:ascii="Times New Roman" w:hAnsi="Times New Roman" w:cs="Times New Roman"/>
          <w:sz w:val="28"/>
          <w:szCs w:val="28"/>
        </w:rPr>
      </w:pPr>
      <w:r w:rsidRPr="003E281C">
        <w:rPr>
          <w:rFonts w:ascii="Times New Roman" w:hAnsi="Times New Roman" w:cs="Times New Roman"/>
          <w:sz w:val="28"/>
          <w:szCs w:val="28"/>
        </w:rPr>
        <w:t>Датой оплаты является дата списания денежных средств с расчетного счета Заказчика.</w:t>
      </w: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3. К</w:t>
      </w:r>
      <w:r w:rsidR="00D719CD">
        <w:rPr>
          <w:rFonts w:ascii="Times New Roman" w:eastAsia="Times New Roman" w:hAnsi="Times New Roman" w:cs="Times New Roman"/>
          <w:b/>
          <w:kern w:val="0"/>
          <w:sz w:val="28"/>
          <w:szCs w:val="28"/>
          <w:lang w:eastAsia="ru-RU"/>
        </w:rPr>
        <w:t>АЧЕСТВО, УПАКОВКА И УСЛОВИЯ ТРАНСПОРТИРОВКИ ТОВАРА</w:t>
      </w:r>
    </w:p>
    <w:p w:rsidR="00A0290D" w:rsidP="00A0290D">
      <w:pPr>
        <w:spacing w:after="0" w:line="240" w:lineRule="auto"/>
        <w:ind w:firstLine="708"/>
        <w:jc w:val="both"/>
        <w:rPr>
          <w:rFonts w:ascii="Times New Roman" w:hAnsi="Times New Roman" w:cs="Times New Roman"/>
          <w:sz w:val="28"/>
          <w:szCs w:val="28"/>
        </w:rPr>
      </w:pPr>
      <w:r w:rsidRPr="00764A27">
        <w:rPr>
          <w:rFonts w:ascii="Times New Roman" w:hAnsi="Times New Roman" w:cs="Times New Roman"/>
          <w:sz w:val="28"/>
          <w:szCs w:val="28"/>
        </w:rPr>
        <w:t xml:space="preserve">3.1 </w:t>
      </w:r>
      <w:r w:rsidRPr="00355B90">
        <w:rPr>
          <w:rFonts w:ascii="Times New Roman" w:hAnsi="Times New Roman" w:cs="Times New Roman"/>
          <w:sz w:val="28"/>
          <w:szCs w:val="28"/>
        </w:rPr>
        <w:t xml:space="preserve">Качество поставляемого Товара должно быть подтверждено предъявлением </w:t>
      </w:r>
      <w:r w:rsidRPr="00A0290D">
        <w:rPr>
          <w:rFonts w:ascii="Times New Roman" w:hAnsi="Times New Roman" w:cs="Times New Roman"/>
          <w:sz w:val="28"/>
          <w:szCs w:val="28"/>
        </w:rPr>
        <w:t>копии сертификата соответствия (декларации о соответствии), заверенного в порядке, установленном законодательством Российской Федерации (в случае если товар подлежит сертификации или декларации).</w:t>
      </w:r>
    </w:p>
    <w:p w:rsidR="00A0290D" w:rsidP="00A0290D">
      <w:pPr>
        <w:spacing w:after="0" w:line="240" w:lineRule="auto"/>
        <w:ind w:firstLine="708"/>
        <w:jc w:val="both"/>
        <w:rPr>
          <w:rFonts w:ascii="Times New Roman" w:hAnsi="Times New Roman" w:cs="Times New Roman"/>
          <w:sz w:val="28"/>
          <w:szCs w:val="28"/>
        </w:rPr>
      </w:pPr>
      <w:r w:rsidRPr="00764A27">
        <w:rPr>
          <w:rFonts w:ascii="Times New Roman" w:hAnsi="Times New Roman" w:cs="Times New Roman"/>
          <w:sz w:val="28"/>
          <w:szCs w:val="28"/>
        </w:rPr>
        <w:t xml:space="preserve">3.2. </w:t>
      </w:r>
      <w:r w:rsidRPr="00A0290D">
        <w:rPr>
          <w:rFonts w:ascii="Times New Roman" w:hAnsi="Times New Roman" w:cs="Times New Roman"/>
          <w:sz w:val="28"/>
          <w:szCs w:val="28"/>
        </w:rPr>
        <w:t>Качество Товара должно соответствовать требованиям государственных стандартов и нормативных документаций, утвержденных в Российской Федерации, в течение всего срока годности Товара.</w:t>
      </w:r>
    </w:p>
    <w:p w:rsidR="00A0290D" w:rsidP="00A0290D">
      <w:pPr>
        <w:spacing w:after="0" w:line="240" w:lineRule="auto"/>
        <w:ind w:firstLine="708"/>
        <w:jc w:val="both"/>
        <w:rPr>
          <w:rFonts w:ascii="Times New Roman" w:hAnsi="Times New Roman" w:cs="Times New Roman"/>
          <w:sz w:val="28"/>
          <w:szCs w:val="28"/>
        </w:rPr>
      </w:pPr>
      <w:r w:rsidRPr="00764A27">
        <w:rPr>
          <w:rFonts w:ascii="Times New Roman" w:hAnsi="Times New Roman" w:cs="Times New Roman"/>
          <w:sz w:val="28"/>
          <w:szCs w:val="28"/>
        </w:rPr>
        <w:t xml:space="preserve">3.3. </w:t>
      </w:r>
      <w:r w:rsidRPr="00A0290D">
        <w:rPr>
          <w:rFonts w:ascii="Times New Roman" w:hAnsi="Times New Roman" w:cs="Times New Roman"/>
          <w:sz w:val="28"/>
          <w:szCs w:val="28"/>
        </w:rPr>
        <w:t xml:space="preserve">Товар должен поставляться в оригинальной заводской упаковке, обеспечивающей его сохранность, товарный вид, предохраняющей от всякого </w:t>
      </w:r>
      <w:r w:rsidRPr="00A0290D">
        <w:rPr>
          <w:rFonts w:ascii="Times New Roman" w:hAnsi="Times New Roman" w:cs="Times New Roman"/>
          <w:sz w:val="28"/>
          <w:szCs w:val="28"/>
        </w:rPr>
        <w:t xml:space="preserve">рода повреждений при транспортировке и хранении, исключающей порчу и (или) уничтожение его до приемки Заказчиком. </w:t>
      </w:r>
    </w:p>
    <w:p w:rsidR="00984A1F" w:rsidRPr="00AE2AB1" w:rsidP="00A029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r w:rsidRPr="00AE2AB1">
        <w:rPr>
          <w:rFonts w:ascii="Times New Roman" w:hAnsi="Times New Roman" w:cs="Times New Roman"/>
          <w:sz w:val="28"/>
          <w:szCs w:val="28"/>
        </w:rPr>
        <w:t xml:space="preserve">Товар должен иметь необходимые маркировки, ярлыки, наклейки и пломбы согласно действующему законодательству Российской Федерации. </w:t>
      </w:r>
      <w:r w:rsidRPr="00AE2AB1">
        <w:rPr>
          <w:rFonts w:ascii="Times New Roman" w:hAnsi="Times New Roman" w:cs="Times New Roman"/>
          <w:iCs/>
          <w:sz w:val="28"/>
          <w:szCs w:val="28"/>
        </w:rPr>
        <w:t>На внутренней и внешней упаковке хорошо читаемым шрифтом на русском языке должны быть указаны:</w:t>
      </w:r>
    </w:p>
    <w:p w:rsidR="00984A1F" w:rsidRPr="00AE2AB1" w:rsidP="009F10F4">
      <w:pPr>
        <w:pStyle w:val="BodyText"/>
        <w:spacing w:after="0"/>
        <w:ind w:firstLine="709"/>
        <w:rPr>
          <w:rFonts w:ascii="Times New Roman" w:hAnsi="Times New Roman" w:cs="Times New Roman"/>
          <w:sz w:val="28"/>
          <w:szCs w:val="28"/>
        </w:rPr>
      </w:pPr>
      <w:r w:rsidRPr="00AE2AB1">
        <w:rPr>
          <w:rFonts w:ascii="Times New Roman" w:hAnsi="Times New Roman" w:cs="Times New Roman"/>
          <w:iCs/>
          <w:sz w:val="28"/>
          <w:szCs w:val="28"/>
        </w:rPr>
        <w:t>- наименование продукции;</w:t>
      </w:r>
    </w:p>
    <w:p w:rsidR="00984A1F" w:rsidRPr="00AE2AB1" w:rsidP="009F10F4">
      <w:pPr>
        <w:pStyle w:val="BodyText"/>
        <w:spacing w:after="0"/>
        <w:ind w:firstLine="709"/>
        <w:rPr>
          <w:rFonts w:ascii="Times New Roman" w:hAnsi="Times New Roman" w:cs="Times New Roman"/>
          <w:sz w:val="28"/>
          <w:szCs w:val="28"/>
        </w:rPr>
      </w:pPr>
      <w:r w:rsidRPr="00AE2AB1">
        <w:rPr>
          <w:rFonts w:ascii="Times New Roman" w:hAnsi="Times New Roman" w:cs="Times New Roman"/>
          <w:iCs/>
          <w:sz w:val="28"/>
          <w:szCs w:val="28"/>
        </w:rPr>
        <w:t>- наименование организации - производителя продукции;</w:t>
      </w:r>
    </w:p>
    <w:p w:rsidR="00984A1F" w:rsidRPr="00AE2AB1" w:rsidP="009F10F4">
      <w:pPr>
        <w:pStyle w:val="BodyText"/>
        <w:spacing w:after="0"/>
        <w:ind w:firstLine="709"/>
        <w:rPr>
          <w:rFonts w:ascii="Times New Roman" w:hAnsi="Times New Roman" w:cs="Times New Roman"/>
          <w:sz w:val="28"/>
          <w:szCs w:val="28"/>
        </w:rPr>
      </w:pPr>
      <w:r w:rsidRPr="00AE2AB1">
        <w:rPr>
          <w:rFonts w:ascii="Times New Roman" w:hAnsi="Times New Roman" w:cs="Times New Roman"/>
          <w:iCs/>
          <w:sz w:val="28"/>
          <w:szCs w:val="28"/>
        </w:rPr>
        <w:t xml:space="preserve">- </w:t>
      </w:r>
      <w:r>
        <w:rPr>
          <w:rFonts w:ascii="Times New Roman" w:hAnsi="Times New Roman" w:cs="Times New Roman"/>
          <w:iCs/>
          <w:sz w:val="28"/>
          <w:szCs w:val="28"/>
        </w:rPr>
        <w:t>номер серии и дата изготовления.</w:t>
      </w:r>
    </w:p>
    <w:p w:rsidR="00734002" w:rsidRPr="004B0ED4" w:rsidP="009F10F4">
      <w:pPr>
        <w:pStyle w:val="BodyText"/>
        <w:widowControl w:val="0"/>
        <w:spacing w:after="0"/>
        <w:ind w:firstLine="709"/>
        <w:rPr>
          <w:rFonts w:ascii="Times New Roman" w:hAnsi="Times New Roman" w:cs="Times New Roman"/>
          <w:sz w:val="28"/>
          <w:szCs w:val="28"/>
        </w:rPr>
      </w:pPr>
      <w:r w:rsidRPr="00764A27">
        <w:rPr>
          <w:rFonts w:ascii="Times New Roman" w:hAnsi="Times New Roman" w:cs="Times New Roman"/>
          <w:sz w:val="28"/>
          <w:szCs w:val="28"/>
        </w:rPr>
        <w:t>3.5.</w:t>
      </w:r>
      <w:r w:rsidRPr="00764A27">
        <w:rPr>
          <w:rFonts w:ascii="Times New Roman" w:eastAsia="Arial" w:hAnsi="Times New Roman" w:cs="Times New Roman"/>
          <w:sz w:val="28"/>
          <w:szCs w:val="28"/>
        </w:rPr>
        <w:t xml:space="preserve"> </w:t>
      </w:r>
      <w:r w:rsidRPr="00A0290D" w:rsidR="00A0290D">
        <w:rPr>
          <w:rFonts w:ascii="Times New Roman" w:hAnsi="Times New Roman" w:cs="Times New Roman"/>
          <w:sz w:val="28"/>
          <w:szCs w:val="28"/>
        </w:rPr>
        <w:t>Поставка Товара должна сопровождаться документами, подтверждающими факт поставки Товара (товарная накладная, счет и (или) счет-фактура), надлежащее качество и безопасность Товара, оформленными в соответствии с действующим законодательством Российской Федерации.</w:t>
      </w:r>
    </w:p>
    <w:p w:rsidR="004B0ED4" w:rsidRPr="004B0ED4" w:rsidP="00FB6374">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Pr>
          <w:rFonts w:ascii="Times New Roman" w:eastAsia="Times New Roman" w:hAnsi="Times New Roman" w:cs="Times New Roman"/>
          <w:b/>
          <w:kern w:val="0"/>
          <w:sz w:val="28"/>
          <w:szCs w:val="28"/>
          <w:lang w:eastAsia="ru-RU"/>
        </w:rPr>
        <w:t>4</w:t>
      </w:r>
      <w:r w:rsidRPr="004B0ED4">
        <w:rPr>
          <w:rFonts w:ascii="Times New Roman" w:eastAsia="Times New Roman" w:hAnsi="Times New Roman" w:cs="Times New Roman"/>
          <w:b/>
          <w:kern w:val="0"/>
          <w:sz w:val="28"/>
          <w:szCs w:val="28"/>
          <w:lang w:eastAsia="ru-RU"/>
        </w:rPr>
        <w:t>. СРОК, МЕСТО И УСЛОВИЯ ПОСТАВКИ ТОВАРА</w:t>
      </w:r>
    </w:p>
    <w:p w:rsidR="004B0ED4" w:rsidRPr="004B0ED4" w:rsidP="00FB6374">
      <w:pPr>
        <w:autoSpaceDE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Pr="004B0ED4">
        <w:rPr>
          <w:rFonts w:ascii="Times New Roman" w:eastAsia="Times New Roman" w:hAnsi="Times New Roman" w:cs="Times New Roman"/>
          <w:sz w:val="28"/>
          <w:szCs w:val="28"/>
          <w:lang w:eastAsia="ar-SA"/>
        </w:rPr>
        <w:t>.1. Поставка Товара осуществляется в следующем порядке:</w:t>
      </w:r>
    </w:p>
    <w:p w:rsidR="004B0ED4" w:rsidP="00FB6374">
      <w:pPr>
        <w:autoSpaceDE w:val="0"/>
        <w:spacing w:after="0" w:line="240" w:lineRule="auto"/>
        <w:ind w:firstLine="709"/>
        <w:jc w:val="both"/>
        <w:rPr>
          <w:rFonts w:ascii="Times New Roman" w:eastAsia="Times New Roman" w:hAnsi="Times New Roman" w:cs="Times New Roman"/>
          <w:sz w:val="28"/>
          <w:szCs w:val="28"/>
          <w:lang w:eastAsia="ar-SA"/>
        </w:rPr>
      </w:pPr>
      <w:r w:rsidR="008D5EC4">
        <w:rPr>
          <w:rFonts w:ascii="Times New Roman" w:eastAsia="Times New Roman" w:hAnsi="Times New Roman" w:cs="Times New Roman"/>
          <w:noProof/>
          <w:sz w:val="28"/>
          <w:szCs w:val="28"/>
          <w:lang w:eastAsia="ar-SA"/>
        </w:rPr>
        <w:t>Поставка Товара</w:t>
      </w:r>
      <w:r w:rsidRPr="004B0ED4">
        <w:rPr>
          <w:rFonts w:ascii="Times New Roman" w:eastAsia="Times New Roman" w:hAnsi="Times New Roman" w:cs="Times New Roman"/>
          <w:sz w:val="28"/>
          <w:szCs w:val="28"/>
          <w:lang w:eastAsia="ar-SA"/>
        </w:rPr>
        <w:t xml:space="preserve"> осуществляется в течение 30 календарных дней с даты заключения контракта</w:t>
      </w:r>
    </w:p>
    <w:p w:rsidR="004B0ED4" w:rsidRPr="004B0ED4" w:rsidP="00FB6374">
      <w:pPr>
        <w:autoSpaceDE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Pr="004B0ED4">
        <w:rPr>
          <w:rFonts w:ascii="Times New Roman" w:eastAsia="Times New Roman" w:hAnsi="Times New Roman" w:cs="Times New Roman"/>
          <w:sz w:val="28"/>
          <w:szCs w:val="28"/>
          <w:lang w:eastAsia="ar-SA"/>
        </w:rPr>
        <w:t xml:space="preserve">.2. Место (места) поставки Товара: </w:t>
      </w:r>
      <w:r w:rsidRPr="00F5143D" w:rsidR="00127794">
        <w:rPr>
          <w:rFonts w:ascii="Times New Roman" w:hAnsi="Times New Roman"/>
          <w:bCs/>
          <w:sz w:val="28"/>
          <w:szCs w:val="28"/>
        </w:rPr>
        <w:t xml:space="preserve">: </w:t>
      </w:r>
      <w:r w:rsidRPr="006E416F" w:rsidR="00127794">
        <w:rPr>
          <w:rFonts w:ascii="Times New Roman" w:hAnsi="Times New Roman" w:cs="Times New Roman"/>
          <w:sz w:val="28"/>
          <w:szCs w:val="28"/>
        </w:rPr>
        <w:t>Российская Федерация</w:t>
      </w:r>
      <w:r w:rsidR="00127794">
        <w:rPr>
          <w:rFonts w:ascii="Times New Roman" w:hAnsi="Times New Roman" w:cs="Times New Roman"/>
          <w:sz w:val="28"/>
          <w:szCs w:val="28"/>
        </w:rPr>
        <w:t xml:space="preserve"> </w:t>
      </w:r>
      <w:r w:rsidRPr="006E416F" w:rsidR="00127794">
        <w:rPr>
          <w:rFonts w:ascii="Times New Roman" w:hAnsi="Times New Roman" w:cs="Times New Roman"/>
          <w:sz w:val="28"/>
          <w:szCs w:val="28"/>
        </w:rPr>
        <w:t>Сахалинская Область</w:t>
      </w:r>
      <w:r w:rsidRPr="006E416F" w:rsidR="00127794">
        <w:rPr>
          <w:rFonts w:ascii="Times New Roman" w:hAnsi="Times New Roman" w:cs="Times New Roman"/>
          <w:sz w:val="28"/>
          <w:szCs w:val="28"/>
        </w:rPr>
        <w:t>, г.о. город Южно-Сахалинск, г Южно-Сахалинск, ул Больничная, д. 46Б</w:t>
      </w:r>
      <w:r w:rsidR="00127794">
        <w:rPr>
          <w:rFonts w:ascii="Times New Roman" w:hAnsi="Times New Roman" w:cs="Times New Roman"/>
          <w:sz w:val="28"/>
          <w:szCs w:val="28"/>
        </w:rPr>
        <w:t xml:space="preserve"> </w:t>
      </w:r>
      <w:r w:rsidRPr="006E416F" w:rsidR="00127794">
        <w:rPr>
          <w:rFonts w:ascii="Times New Roman" w:hAnsi="Times New Roman" w:cs="Times New Roman"/>
          <w:sz w:val="28"/>
          <w:szCs w:val="28"/>
        </w:rPr>
        <w:t>склад</w:t>
      </w:r>
      <w:bookmarkStart w:id="3" w:name="_GoBack"/>
      <w:bookmarkEnd w:id="3"/>
      <w:r w:rsidRPr="004B0ED4">
        <w:rPr>
          <w:rFonts w:ascii="Times New Roman" w:eastAsia="Times New Roman" w:hAnsi="Times New Roman" w:cs="Times New Roman"/>
          <w:sz w:val="28"/>
          <w:szCs w:val="28"/>
          <w:lang w:eastAsia="ar-SA"/>
        </w:rPr>
        <w:t>.</w:t>
      </w:r>
    </w:p>
    <w:p w:rsidR="004B0ED4" w:rsidRPr="004B0ED4" w:rsidP="00FB6374">
      <w:pPr>
        <w:autoSpaceDE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Pr="004B0ED4">
        <w:rPr>
          <w:rFonts w:ascii="Times New Roman" w:eastAsia="Times New Roman" w:hAnsi="Times New Roman" w:cs="Times New Roman"/>
          <w:sz w:val="28"/>
          <w:szCs w:val="28"/>
          <w:lang w:eastAsia="ar-SA"/>
        </w:rPr>
        <w:t>.</w:t>
      </w:r>
      <w:r w:rsidR="00616301">
        <w:rPr>
          <w:rFonts w:ascii="Times New Roman" w:eastAsia="Times New Roman" w:hAnsi="Times New Roman" w:cs="Times New Roman"/>
          <w:sz w:val="28"/>
          <w:szCs w:val="28"/>
          <w:lang w:eastAsia="ar-SA"/>
        </w:rPr>
        <w:t>3</w:t>
      </w:r>
      <w:r w:rsidRPr="004B0ED4">
        <w:rPr>
          <w:rFonts w:ascii="Times New Roman" w:eastAsia="Times New Roman" w:hAnsi="Times New Roman" w:cs="Times New Roman"/>
          <w:sz w:val="28"/>
          <w:szCs w:val="28"/>
          <w:lang w:eastAsia="ar-SA"/>
        </w:rPr>
        <w:t>. Досрочная поставка допускается только по согласованию с Заказчиком.</w:t>
      </w:r>
    </w:p>
    <w:p w:rsidR="004E06EA" w:rsidP="00FB6374">
      <w:pPr>
        <w:autoSpaceDE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Pr="004B0ED4" w:rsidR="004B0ED4">
        <w:rPr>
          <w:rFonts w:ascii="Times New Roman" w:eastAsia="Times New Roman" w:hAnsi="Times New Roman" w:cs="Times New Roman"/>
          <w:sz w:val="28"/>
          <w:szCs w:val="28"/>
          <w:lang w:eastAsia="ar-SA"/>
        </w:rPr>
        <w:t>.</w:t>
      </w:r>
      <w:r w:rsidR="00616301">
        <w:rPr>
          <w:rFonts w:ascii="Times New Roman" w:eastAsia="Times New Roman" w:hAnsi="Times New Roman" w:cs="Times New Roman"/>
          <w:sz w:val="28"/>
          <w:szCs w:val="28"/>
          <w:lang w:eastAsia="ar-SA"/>
        </w:rPr>
        <w:t>4</w:t>
      </w:r>
      <w:r w:rsidRPr="004B0ED4" w:rsidR="004B0ED4">
        <w:rPr>
          <w:rFonts w:ascii="Times New Roman" w:eastAsia="Times New Roman" w:hAnsi="Times New Roman" w:cs="Times New Roman"/>
          <w:sz w:val="28"/>
          <w:szCs w:val="28"/>
          <w:lang w:eastAsia="ar-SA"/>
        </w:rPr>
        <w:t xml:space="preserve">. </w:t>
      </w:r>
      <w:r w:rsidRPr="004E06EA">
        <w:rPr>
          <w:rFonts w:ascii="Times New Roman" w:eastAsia="Times New Roman" w:hAnsi="Times New Roman" w:cs="Times New Roman"/>
          <w:sz w:val="28"/>
          <w:szCs w:val="28"/>
          <w:lang w:eastAsia="ar-SA"/>
        </w:rPr>
        <w:t>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реквизиты соответствующей отгрузочной разнарядки (при ее наличии), а также дату и планируемое время отгрузки. Сообщение может быть направлено Заказчику путем использования электронных или факсимильных средств связи в соответствии с п. 13.1 Контракта.</w:t>
      </w:r>
    </w:p>
    <w:p w:rsidR="0045370E"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5. ПОРЯДОК И СРОКИ ОСУЩЕСТВЛЕНИЯ ПРИЕМКИ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5.1. Поставщик при поставке Товара (каждой партии) должен передать Заказчику следующие документы на русском языке:</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5.1.1. регистрационные удостоверения (в случае если на товар требуются регистрационные удостоверения), паспорта производителя на каждую серию Товара, документ, подтверждающий соответствие Товара, выданных уполномоченными органами (организациями), инструкции по применению на русском языке (при наличии указанной инструкции);</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5.1.2. товарную накладную, составленную по форме в соответствии с законодательством Российской Федерации;</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5.1.3. счет и (или) счет-фактуру.</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5.2. Проверка соответствия Товара требованиям, установленным Контрактом, осуществляется в следующем порядке:</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проверка соответствия информации, указанной в товарной накладной, Контракту или заявке;</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проверка наличия и правильности оформления сопроводительных документов на Товар (п.5.1. Контракта);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проверка соблюдения Поставщиком требований к условиям транспортировки, установленных действующим законодательством;</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проверка соответствия количества Товара, указанного в товарной накладной и фактически доставленного;</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проверка целостности упаковки и срока годности Товара, вскрытие упаковки, осмотр Товара на наличие сколов, трещин, внешних повреждений и недостатков.</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5.3. Поставщик не позднее 5 (пяти) рабочих дней со дня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5.4.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5.5.Документ о приемке должен содержать:</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п.п. «а», «г», «е» ч.1 ст. 43 Закона № 44-ФЗ, единицу измерения поставленного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б) наименование поставленного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в) наименование страны происхождения поставленного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г) информацию о количестве поставленного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д) стоимость исполненных Поставщиком обязательств, предусмотренных Контрактом, с указанием цены за единицу поставленного товара.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5.6. Заказчик в течение 5 (пяти) рабочих дней, следующих за днем поступления документа о приемке в соответствии с п. 5.4 Контракта, осуществляет одно из следующих действий:</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w:t>
      </w:r>
      <w:r w:rsidRPr="004E06EA">
        <w:rPr>
          <w:rFonts w:ascii="Times New Roman" w:eastAsia="Times New Roman" w:hAnsi="Times New Roman" w:cs="Times New Roman"/>
          <w:color w:val="000000"/>
          <w:kern w:val="0"/>
          <w:sz w:val="28"/>
          <w:szCs w:val="28"/>
          <w:lang w:eastAsia="ru-RU"/>
        </w:rPr>
        <w:t>мотивированный отказ от подписания документа о приемке с указанием причин такого отказа.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5.7. В случае создания приемочной комиссии не позднее 20 рабочих дней, следующих за днем поступления документа о приемке в соответствии с п. 5.4. Контракта: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5.8.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4E06EA" w:rsidRPr="004E06EA" w:rsidP="004E06EA">
      <w:pPr>
        <w:widowControl/>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4E06EA">
        <w:rPr>
          <w:rFonts w:ascii="Times New Roman" w:eastAsia="Times New Roman" w:hAnsi="Times New Roman" w:cs="Times New Roman"/>
          <w:color w:val="000000"/>
          <w:kern w:val="0"/>
          <w:sz w:val="28"/>
          <w:szCs w:val="28"/>
          <w:lang w:eastAsia="ru-RU"/>
        </w:rPr>
        <w:t>5.10.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Закона № 44-ФЗ. Экспертиза может проводиться силами Заказчика, или к ее проведению могут привлекаться эксперты, экспертные организации.</w:t>
      </w:r>
    </w:p>
    <w:p w:rsidR="004E06EA" w:rsidRPr="0094510F" w:rsidP="004E06EA">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4E06EA">
        <w:rPr>
          <w:rFonts w:ascii="Times New Roman" w:eastAsia="Times New Roman" w:hAnsi="Times New Roman" w:cs="Times New Roman"/>
          <w:color w:val="000000"/>
          <w:kern w:val="0"/>
          <w:sz w:val="28"/>
          <w:szCs w:val="28"/>
          <w:lang w:eastAsia="ru-RU"/>
        </w:rPr>
        <w:t>5.11. Датой приемки поставленного Товара считается дата размещения в единой информационной системе документа о приемке, подписанного Заказчиком.</w:t>
      </w:r>
    </w:p>
    <w:p w:rsidR="001D5A6C"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6. ПРАВА И ОБЯЗАННОСТИ СТОРОН</w:t>
      </w:r>
    </w:p>
    <w:p w:rsidR="0094510F" w:rsidRPr="00764A27" w:rsidP="0094510F">
      <w:pPr>
        <w:autoSpaceDE w:val="0"/>
        <w:spacing w:after="0" w:line="240" w:lineRule="auto"/>
        <w:ind w:firstLine="709"/>
        <w:jc w:val="both"/>
        <w:rPr>
          <w:rFonts w:ascii="Times New Roman" w:eastAsia="Times New Roman" w:hAnsi="Times New Roman" w:cs="Times New Roman"/>
          <w:kern w:val="0"/>
          <w:sz w:val="28"/>
          <w:szCs w:val="28"/>
          <w:lang w:eastAsia="ru-RU"/>
        </w:rPr>
      </w:pPr>
      <w:r w:rsidRPr="00764A27">
        <w:rPr>
          <w:rFonts w:ascii="Times New Roman" w:eastAsia="Times New Roman" w:hAnsi="Times New Roman" w:cs="Times New Roman"/>
          <w:kern w:val="0"/>
          <w:sz w:val="28"/>
          <w:szCs w:val="28"/>
          <w:lang w:eastAsia="ru-RU"/>
        </w:rPr>
        <w:t>6.1. Права Заказчика: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6.1.1. Требовать от Поставщика надлежащего исполнения обязательств в соответствии с условиями Контракта, а также требовать своевре</w:t>
      </w:r>
      <w:r>
        <w:rPr>
          <w:rFonts w:ascii="Times New Roman" w:eastAsia="Times New Roman" w:hAnsi="Times New Roman" w:cs="Times New Roman"/>
          <w:kern w:val="0"/>
          <w:sz w:val="28"/>
          <w:szCs w:val="28"/>
          <w:lang w:eastAsia="ru-RU"/>
        </w:rPr>
        <w:t>менного устранения недостатков.</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6.1.2. Требовать от Поставщика представления надлежащим образом оформленных документов, предусмотренных Контрактом.</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764A27">
        <w:rPr>
          <w:rFonts w:ascii="Times New Roman" w:eastAsia="Times New Roman" w:hAnsi="Times New Roman" w:cs="Times New Roman"/>
          <w:kern w:val="0"/>
          <w:sz w:val="28"/>
          <w:szCs w:val="28"/>
          <w:lang w:eastAsia="ru-RU"/>
        </w:rPr>
        <w:t>6.1.3. Запрашивать у Поставщика информацию о ходе и состоянии исполнения обязательств Поставщика по Контракту.</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764A27">
        <w:rPr>
          <w:rFonts w:ascii="Times New Roman" w:eastAsia="Times New Roman" w:hAnsi="Times New Roman" w:cs="Times New Roman"/>
          <w:kern w:val="0"/>
          <w:sz w:val="28"/>
          <w:szCs w:val="28"/>
          <w:lang w:eastAsia="ru-RU"/>
        </w:rPr>
        <w:t>6.1.4. Осуществлять контроль за порядком и сроками поставки Товара.</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764A27">
        <w:rPr>
          <w:rFonts w:ascii="Times New Roman" w:eastAsia="Times New Roman" w:hAnsi="Times New Roman" w:cs="Times New Roman"/>
          <w:kern w:val="0"/>
          <w:sz w:val="28"/>
          <w:szCs w:val="28"/>
          <w:lang w:eastAsia="ru-RU"/>
        </w:rPr>
        <w:t>6.1.5. Отказаться от приемки Товара в случаях, предусмотренных Контрактом и законодательством Российской Федерации.</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 xml:space="preserve">6.1.6. </w:t>
      </w:r>
      <w:r w:rsidRPr="00764A27">
        <w:rPr>
          <w:rFonts w:ascii="Times New Roman" w:eastAsia="Times New Roman" w:hAnsi="Times New Roman" w:cs="Times New Roman"/>
          <w:spacing w:val="1"/>
          <w:kern w:val="0"/>
          <w:sz w:val="28"/>
          <w:szCs w:val="28"/>
          <w:lang w:eastAsia="ru-RU"/>
        </w:rPr>
        <w:t>Привлекать экспертов, экспертные организации для проверки соответствия качества поставленного Товара требованиям, установленным настоящим Контрактом.</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6.1.7. Досрочно принять и оплатить поставленный Товар.</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6.2. Обязанности Заказчика: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spacing w:val="1"/>
          <w:kern w:val="0"/>
          <w:sz w:val="28"/>
          <w:szCs w:val="28"/>
          <w:lang w:eastAsia="ru-RU"/>
        </w:rPr>
        <w:t xml:space="preserve">6.2.1. Обеспечить своевременную приемку поставленного Товара </w:t>
      </w:r>
      <w:r w:rsidRPr="00764A27">
        <w:rPr>
          <w:rFonts w:ascii="Times New Roman" w:eastAsia="Times New Roman" w:hAnsi="Times New Roman" w:cs="Times New Roman"/>
          <w:kern w:val="0"/>
          <w:sz w:val="28"/>
          <w:szCs w:val="28"/>
          <w:lang w:eastAsia="ru-RU"/>
        </w:rPr>
        <w:t>и проведение экспертизы для проверки поставленного Товара</w:t>
      </w:r>
      <w:r w:rsidRPr="00764A27">
        <w:rPr>
          <w:rFonts w:ascii="Times New Roman" w:eastAsia="Times New Roman" w:hAnsi="Times New Roman" w:cs="Times New Roman"/>
          <w:spacing w:val="1"/>
          <w:kern w:val="0"/>
          <w:sz w:val="28"/>
          <w:szCs w:val="28"/>
          <w:lang w:eastAsia="ru-RU"/>
        </w:rPr>
        <w:t xml:space="preserve"> в части соответствия условиям Контракта.</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6.2.2. Принять и оплатить поставленный Товар при отсутствии у него замечаний по качеству, количеству, соответствию Товара иным условиям Контракта.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spacing w:val="1"/>
          <w:kern w:val="0"/>
          <w:sz w:val="28"/>
          <w:szCs w:val="28"/>
          <w:lang w:eastAsia="ru-RU"/>
        </w:rPr>
        <w:t>6.2.3. Требовать уплаты неустойки (штрафа, пени) в случае неисполнения (ненадлежащего исполнения) Поставщиком обязательств по настоящему Контракту, а также возмещения убытков, причиненных по вине Поставщика.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spacing w:val="1"/>
          <w:kern w:val="0"/>
          <w:sz w:val="28"/>
          <w:szCs w:val="28"/>
          <w:lang w:eastAsia="ru-RU"/>
        </w:rPr>
        <w:t>6.2.4.</w:t>
      </w:r>
      <w:r w:rsidRPr="00764A27">
        <w:rPr>
          <w:rFonts w:ascii="Times New Roman" w:eastAsia="Times New Roman" w:hAnsi="Times New Roman" w:cs="Times New Roman"/>
          <w:kern w:val="0"/>
          <w:sz w:val="28"/>
          <w:szCs w:val="28"/>
          <w:lang w:eastAsia="ru-RU"/>
        </w:rPr>
        <w:t xml:space="preserve"> </w:t>
      </w:r>
      <w:r w:rsidRPr="00764A27">
        <w:rPr>
          <w:rFonts w:ascii="Times New Roman" w:eastAsia="Times New Roman" w:hAnsi="Times New Roman" w:cs="Times New Roman"/>
          <w:spacing w:val="1"/>
          <w:kern w:val="0"/>
          <w:sz w:val="28"/>
          <w:szCs w:val="28"/>
          <w:lang w:eastAsia="ru-RU"/>
        </w:rPr>
        <w:t>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6.3. Права Поставщика:</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6.3.1. Требовать от Заказчика приемки поставляемого Товара в соответствии с условиями Контракта.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spacing w:val="1"/>
          <w:kern w:val="0"/>
          <w:sz w:val="28"/>
          <w:szCs w:val="28"/>
          <w:lang w:eastAsia="ru-RU"/>
        </w:rPr>
        <w:t>6.3.2. Требовать от Заказчика своевременной оплаты надлежащим образом исполненных им обязательств.</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6.3.3. Досрочно исполнить обязательства по Контракту с согласия Заказчика.</w:t>
      </w:r>
    </w:p>
    <w:p w:rsidR="00734002" w:rsidP="00FB6374">
      <w:pPr>
        <w:suppressAutoHyphens w:val="0"/>
        <w:autoSpaceDE w:val="0"/>
        <w:spacing w:after="0" w:line="240" w:lineRule="auto"/>
        <w:ind w:firstLine="709"/>
        <w:jc w:val="both"/>
        <w:textAlignment w:val="auto"/>
        <w:rPr>
          <w:rFonts w:ascii="Times New Roman" w:eastAsia="Times New Roman" w:hAnsi="Times New Roman" w:cs="Times New Roman"/>
          <w:spacing w:val="1"/>
          <w:kern w:val="0"/>
          <w:sz w:val="28"/>
          <w:szCs w:val="28"/>
          <w:lang w:eastAsia="ru-RU"/>
        </w:rPr>
      </w:pPr>
      <w:r w:rsidRPr="00764A27">
        <w:rPr>
          <w:rFonts w:ascii="Times New Roman" w:eastAsia="Times New Roman" w:hAnsi="Times New Roman" w:cs="Times New Roman"/>
          <w:spacing w:val="1"/>
          <w:kern w:val="0"/>
          <w:sz w:val="28"/>
          <w:szCs w:val="28"/>
          <w:lang w:eastAsia="ru-RU"/>
        </w:rPr>
        <w:t>6.3.4.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r w:rsidRPr="009C6A12" w:rsidR="009C6A12">
        <w:rPr>
          <w:rFonts w:ascii="Times New Roman" w:eastAsia="Times New Roman" w:hAnsi="Times New Roman" w:cs="Times New Roman"/>
          <w:spacing w:val="1"/>
          <w:kern w:val="0"/>
          <w:sz w:val="28"/>
          <w:szCs w:val="28"/>
          <w:lang w:eastAsia="ru-RU"/>
        </w:rPr>
        <w:t xml:space="preserve"> </w:t>
      </w:r>
    </w:p>
    <w:p w:rsidR="0094510F" w:rsidRPr="00764A27" w:rsidP="0094510F">
      <w:pPr>
        <w:widowControl/>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764A27">
        <w:rPr>
          <w:rFonts w:ascii="Times New Roman" w:eastAsia="Times New Roman" w:hAnsi="Times New Roman" w:cs="Times New Roman"/>
          <w:kern w:val="0"/>
          <w:sz w:val="28"/>
          <w:szCs w:val="28"/>
          <w:lang w:eastAsia="ru-RU"/>
        </w:rPr>
        <w:t>6.4. Обязанности Поставщика: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6.4.1. Своевременно и надлежащим образом исполнять обязательства в соответствии с условиями Контракта.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6.4.2. Представить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6.4.3. Представить Заказчику сведения об изменении своего фактического местонахождения, телефона, факса, электронной почты в течении 1 (одного) рабочего дня с момента изменений, в письменной форме.</w:t>
      </w:r>
    </w:p>
    <w:p w:rsidR="0094510F" w:rsidRPr="00764A27" w:rsidP="0094510F">
      <w:pPr>
        <w:widowControl/>
        <w:suppressAutoHyphens w:val="0"/>
        <w:autoSpaceDE w:val="0"/>
        <w:spacing w:after="0" w:line="240" w:lineRule="auto"/>
        <w:ind w:firstLine="709"/>
        <w:jc w:val="both"/>
        <w:textAlignment w:val="auto"/>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6.4.4. По требованию Заказчика своими силами и за свой счет в срок, указанный Заказчиком, произвести замену товара ненадлежащего качества, количества и ассортимента.</w:t>
      </w:r>
    </w:p>
    <w:p w:rsidR="00906A90" w:rsidRPr="00135841" w:rsidP="00FB6374">
      <w:pPr>
        <w:autoSpaceDE w:val="0"/>
        <w:adjustRightInd w:val="0"/>
        <w:spacing w:after="0" w:line="240" w:lineRule="auto"/>
        <w:ind w:firstLine="709"/>
        <w:jc w:val="both"/>
        <w:rPr>
          <w:rFonts w:ascii="Times New Roman" w:hAnsi="Times New Roman" w:cs="Times New Roman"/>
          <w:sz w:val="28"/>
          <w:szCs w:val="28"/>
        </w:rPr>
      </w:pPr>
      <w:r w:rsidRPr="00764A27">
        <w:rPr>
          <w:rFonts w:ascii="Times New Roman" w:eastAsia="Times New Roman" w:hAnsi="Times New Roman" w:cs="Times New Roman"/>
          <w:kern w:val="0"/>
          <w:sz w:val="28"/>
          <w:szCs w:val="28"/>
          <w:lang w:eastAsia="ru-RU"/>
        </w:rPr>
        <w:t>6.4.5. В случае изменения банковских реквизитов в течении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Поставщика, несет Поставщик.</w:t>
      </w:r>
    </w:p>
    <w:p w:rsidR="001C0CDF" w:rsidRPr="00135841"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135841">
        <w:rPr>
          <w:rFonts w:ascii="Times New Roman" w:eastAsia="Times New Roman" w:hAnsi="Times New Roman" w:cs="Times New Roman"/>
          <w:b/>
          <w:kern w:val="0"/>
          <w:sz w:val="28"/>
          <w:szCs w:val="28"/>
          <w:lang w:eastAsia="ru-RU"/>
        </w:rPr>
        <w:t>7</w:t>
      </w:r>
      <w:r w:rsidRPr="00135841">
        <w:rPr>
          <w:rFonts w:ascii="Times New Roman" w:eastAsia="Times New Roman" w:hAnsi="Times New Roman" w:cs="Times New Roman"/>
          <w:b/>
          <w:kern w:val="0"/>
          <w:sz w:val="28"/>
          <w:szCs w:val="28"/>
          <w:lang w:eastAsia="ru-RU"/>
        </w:rPr>
        <w:t>. ГАРАНТИИ</w:t>
      </w:r>
    </w:p>
    <w:p w:rsidR="00734002" w:rsidP="00FB6374">
      <w:pPr>
        <w:pStyle w:val="Standard"/>
        <w:widowControl w:val="0"/>
        <w:ind w:left="57" w:firstLine="651"/>
        <w:jc w:val="both"/>
        <w:rPr>
          <w:rFonts w:ascii="Times New Roman" w:eastAsia="SimSun" w:hAnsi="Times New Roman" w:cs="Times New Roman"/>
          <w:sz w:val="28"/>
          <w:szCs w:val="28"/>
          <w:lang w:eastAsia="en-US"/>
        </w:rPr>
      </w:pPr>
      <w:r w:rsidRPr="00135841">
        <w:rPr>
          <w:rFonts w:ascii="Times New Roman" w:eastAsia="SimSun" w:hAnsi="Times New Roman" w:cs="Times New Roman"/>
          <w:sz w:val="28"/>
          <w:szCs w:val="28"/>
          <w:lang w:eastAsia="en-US"/>
        </w:rPr>
        <w:t xml:space="preserve">7.1. Поставщик гарантирует качество товара, а также, что товар свободен от прав и притязаний третьих лиц, не находится под запретом (арестом),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w:t>
      </w:r>
      <w:r w:rsidRPr="00135841">
        <w:rPr>
          <w:rFonts w:ascii="Times New Roman" w:eastAsia="SimSun" w:hAnsi="Times New Roman" w:cs="Times New Roman"/>
          <w:sz w:val="28"/>
          <w:szCs w:val="28"/>
          <w:lang w:eastAsia="en-US"/>
        </w:rPr>
        <w:t>Российской Федерации.</w:t>
      </w:r>
    </w:p>
    <w:p w:rsidR="003349B6" w:rsidRPr="00135841" w:rsidP="00FB6374">
      <w:pPr>
        <w:pStyle w:val="Standard"/>
        <w:widowControl w:val="0"/>
        <w:ind w:left="57" w:firstLine="651"/>
        <w:jc w:val="both"/>
        <w:rPr>
          <w:rFonts w:ascii="Times New Roman" w:eastAsia="SimSun" w:hAnsi="Times New Roman" w:cs="Times New Roman"/>
          <w:sz w:val="28"/>
          <w:szCs w:val="28"/>
          <w:lang w:eastAsia="en-US"/>
        </w:rPr>
      </w:pPr>
      <w:r w:rsidRPr="003349B6">
        <w:rPr>
          <w:rFonts w:ascii="Times New Roman" w:eastAsia="SimSun" w:hAnsi="Times New Roman" w:cs="Times New Roman"/>
          <w:sz w:val="28"/>
          <w:szCs w:val="28"/>
          <w:lang w:eastAsia="en-US"/>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734002" w:rsidRPr="00135841" w:rsidP="00FB6374">
      <w:pPr>
        <w:pStyle w:val="Standard"/>
        <w:widowControl w:val="0"/>
        <w:ind w:left="57" w:firstLine="651"/>
        <w:jc w:val="both"/>
        <w:rPr>
          <w:rFonts w:ascii="Times New Roman" w:eastAsia="SimSun" w:hAnsi="Times New Roman" w:cs="Times New Roman"/>
          <w:sz w:val="28"/>
          <w:szCs w:val="28"/>
          <w:lang w:eastAsia="en-US"/>
        </w:rPr>
      </w:pPr>
      <w:r w:rsidRPr="00135841">
        <w:rPr>
          <w:rFonts w:ascii="Times New Roman" w:eastAsia="SimSun" w:hAnsi="Times New Roman" w:cs="Times New Roman"/>
          <w:sz w:val="28"/>
          <w:szCs w:val="28"/>
          <w:lang w:eastAsia="en-US"/>
        </w:rPr>
        <w:t>7.2. Заказчик предъявляет претензии по качеству Товара в течение срока годности Товара.</w:t>
      </w:r>
    </w:p>
    <w:p w:rsidR="00734002" w:rsidRPr="00135841" w:rsidP="00FB6374">
      <w:pPr>
        <w:pStyle w:val="Standard"/>
        <w:widowControl w:val="0"/>
        <w:ind w:left="57" w:firstLine="651"/>
        <w:jc w:val="both"/>
        <w:rPr>
          <w:rFonts w:ascii="Times New Roman" w:eastAsia="SimSun" w:hAnsi="Times New Roman" w:cs="Times New Roman"/>
          <w:sz w:val="28"/>
          <w:szCs w:val="28"/>
          <w:lang w:eastAsia="en-US"/>
        </w:rPr>
      </w:pPr>
      <w:r w:rsidRPr="00135841">
        <w:rPr>
          <w:rFonts w:ascii="Times New Roman" w:eastAsia="SimSun" w:hAnsi="Times New Roman" w:cs="Times New Roman"/>
          <w:sz w:val="28"/>
          <w:szCs w:val="28"/>
          <w:lang w:eastAsia="en-US"/>
        </w:rPr>
        <w:t xml:space="preserve">7.3. </w:t>
      </w:r>
      <w:r w:rsidRPr="00135841" w:rsidR="004175DE">
        <w:rPr>
          <w:rFonts w:ascii="Times New Roman" w:hAnsi="Times New Roman" w:cs="Times New Roman"/>
          <w:sz w:val="28"/>
          <w:szCs w:val="28"/>
        </w:rPr>
        <w:t>В течение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срок не более 2 (двух) дней с даты письменного уведомления Поставщика.</w:t>
      </w:r>
    </w:p>
    <w:p w:rsidR="003B7235" w:rsidRPr="00135841" w:rsidP="00FB6374">
      <w:pPr>
        <w:pStyle w:val="Standard"/>
        <w:widowControl w:val="0"/>
        <w:ind w:left="57" w:firstLine="651"/>
        <w:jc w:val="both"/>
        <w:rPr>
          <w:rFonts w:ascii="Times New Roman" w:eastAsia="SimSun" w:hAnsi="Times New Roman" w:cs="Times New Roman"/>
          <w:sz w:val="28"/>
          <w:szCs w:val="28"/>
          <w:lang w:eastAsia="en-US"/>
        </w:rPr>
      </w:pPr>
      <w:r w:rsidRPr="00135841">
        <w:rPr>
          <w:rFonts w:ascii="Times New Roman" w:eastAsia="SimSun" w:hAnsi="Times New Roman" w:cs="Times New Roman"/>
          <w:sz w:val="28"/>
          <w:szCs w:val="28"/>
          <w:lang w:eastAsia="en-US"/>
        </w:rPr>
        <w:t>7.4.</w:t>
      </w:r>
      <w:r w:rsidRPr="00135841">
        <w:rPr>
          <w:rFonts w:ascii="Times New Roman" w:eastAsia="SimSun" w:hAnsi="Times New Roman" w:cs="Times New Roman"/>
          <w:sz w:val="28"/>
          <w:szCs w:val="28"/>
          <w:lang w:eastAsia="en-US"/>
        </w:rPr>
        <w:t xml:space="preserve"> </w:t>
      </w:r>
      <w:r w:rsidRPr="00135841" w:rsidR="008D5EC4">
        <w:rPr>
          <w:rFonts w:ascii="Times New Roman" w:eastAsia="SimSun" w:hAnsi="Times New Roman" w:cs="Times New Roman"/>
          <w:noProof/>
          <w:sz w:val="28"/>
          <w:szCs w:val="28"/>
          <w:lang w:eastAsia="en-US"/>
        </w:rPr>
        <w:t>Срок годности</w:t>
      </w:r>
      <w:r w:rsidRPr="00135841">
        <w:rPr>
          <w:rFonts w:ascii="Times New Roman" w:eastAsia="SimSun" w:hAnsi="Times New Roman" w:cs="Times New Roman"/>
          <w:sz w:val="28"/>
          <w:szCs w:val="28"/>
          <w:lang w:eastAsia="en-US"/>
        </w:rPr>
        <w:t xml:space="preserve"> Товара на момент его поступления в распоряжение Заказчика должен быть не менее 9 месяцев.</w:t>
      </w:r>
    </w:p>
    <w:p w:rsidR="00734002" w:rsidRPr="00135841"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135841">
        <w:rPr>
          <w:rFonts w:ascii="Times New Roman" w:eastAsia="Times New Roman" w:hAnsi="Times New Roman" w:cs="Times New Roman"/>
          <w:b/>
          <w:kern w:val="0"/>
          <w:sz w:val="28"/>
          <w:szCs w:val="28"/>
          <w:lang w:eastAsia="ru-RU"/>
        </w:rPr>
        <w:t>8. О</w:t>
      </w:r>
      <w:r w:rsidRPr="00135841" w:rsidR="00D719CD">
        <w:rPr>
          <w:rFonts w:ascii="Times New Roman" w:eastAsia="Times New Roman" w:hAnsi="Times New Roman" w:cs="Times New Roman"/>
          <w:b/>
          <w:kern w:val="0"/>
          <w:sz w:val="28"/>
          <w:szCs w:val="28"/>
          <w:lang w:eastAsia="ru-RU"/>
        </w:rPr>
        <w:t>ТВЕТСТВЕННОСТЬ СТОРОН</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8.1. При нарушении условий К</w:t>
      </w:r>
      <w:r w:rsidRPr="00135841">
        <w:rPr>
          <w:rFonts w:ascii="Times New Roman" w:hAnsi="Times New Roman" w:cs="Times New Roman"/>
          <w:sz w:val="28"/>
          <w:szCs w:val="28"/>
        </w:rPr>
        <w:t>онтракта стороны несут ответственность в соответствии с действующим законодательством Ро</w:t>
      </w:r>
      <w:r>
        <w:rPr>
          <w:rFonts w:ascii="Times New Roman" w:hAnsi="Times New Roman" w:cs="Times New Roman"/>
          <w:sz w:val="28"/>
          <w:szCs w:val="28"/>
        </w:rPr>
        <w:t>ссийской Федерации и настоящим К</w:t>
      </w:r>
      <w:r w:rsidRPr="00135841">
        <w:rPr>
          <w:rFonts w:ascii="Times New Roman" w:hAnsi="Times New Roman" w:cs="Times New Roman"/>
          <w:sz w:val="28"/>
          <w:szCs w:val="28"/>
        </w:rPr>
        <w:t>онтрактом.</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8.2. В случае просрочки исполнения Заказчиком</w:t>
      </w:r>
      <w:r w:rsidR="003349B6">
        <w:rPr>
          <w:rFonts w:ascii="Times New Roman" w:hAnsi="Times New Roman" w:cs="Times New Roman"/>
          <w:sz w:val="28"/>
          <w:szCs w:val="28"/>
        </w:rPr>
        <w:t xml:space="preserve"> обязательств, предусмотренных К</w:t>
      </w:r>
      <w:r w:rsidRPr="00135841">
        <w:rPr>
          <w:rFonts w:ascii="Times New Roman" w:hAnsi="Times New Roman" w:cs="Times New Roman"/>
          <w:sz w:val="28"/>
          <w:szCs w:val="28"/>
        </w:rPr>
        <w:t xml:space="preserve">онтрактом, а также в иных случаях неисполнения или ненадлежащего исполнения Заказчиком обязательств, предусмотренных </w:t>
      </w:r>
      <w:r w:rsidR="003349B6">
        <w:rPr>
          <w:rFonts w:ascii="Times New Roman" w:hAnsi="Times New Roman" w:cs="Times New Roman"/>
          <w:sz w:val="28"/>
          <w:szCs w:val="28"/>
        </w:rPr>
        <w:t>К</w:t>
      </w:r>
      <w:r w:rsidRPr="00135841">
        <w:rPr>
          <w:rFonts w:ascii="Times New Roman" w:hAnsi="Times New Roman" w:cs="Times New Roman"/>
          <w:sz w:val="28"/>
          <w:szCs w:val="28"/>
        </w:rPr>
        <w:t>онтрактом, Поставщик вправе потребовать уплаты неустоек (штрафов, пеней).</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8.3. Пеня начисляется за каждый день просрочки исполнения Заказчиком обязательства, предусмотренного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начиная со дня, следующего после дня истечения установленного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срока исполнения обязательства. Такая пеня устанавливается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в размере одной трехсотой действующей на дату уплаты пеней </w:t>
      </w:r>
      <w:r w:rsidRPr="00135841" w:rsidR="000D3A01">
        <w:rPr>
          <w:rFonts w:ascii="Times New Roman" w:hAnsi="Times New Roman" w:cs="Times New Roman"/>
          <w:sz w:val="28"/>
          <w:szCs w:val="28"/>
        </w:rPr>
        <w:t>ключевой ставки</w:t>
      </w:r>
      <w:r w:rsidRPr="00135841">
        <w:rPr>
          <w:rFonts w:ascii="Times New Roman" w:hAnsi="Times New Roman" w:cs="Times New Roman"/>
          <w:sz w:val="28"/>
          <w:szCs w:val="28"/>
        </w:rPr>
        <w:t xml:space="preserve"> Центрального банка Российской Федерации от не уплаченной в срок суммы.</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8.4. Штрафы начисляются за ненадлежащее исполнение Заказчиком обязательств, предусмотренных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за исключением просрочки исполнения обязательств, предусмотренных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w:t>
      </w:r>
    </w:p>
    <w:p w:rsidR="00641886" w:rsidRPr="00135841" w:rsidP="00641886">
      <w:pPr>
        <w:widowControl/>
        <w:suppressAutoHyphens w:val="0"/>
        <w:autoSpaceDE w:val="0"/>
        <w:adjustRightInd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135841">
        <w:rPr>
          <w:rFonts w:ascii="Times New Roman" w:eastAsia="Times New Roman" w:hAnsi="Times New Roman" w:cs="Times New Roman"/>
          <w:kern w:val="0"/>
          <w:sz w:val="28"/>
          <w:szCs w:val="28"/>
          <w:lang w:eastAsia="ru-RU"/>
        </w:rPr>
        <w:t xml:space="preserve">За каждый факт неисполнения заказчиком обязательств, предусмотренных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за исключением просрочки исполнения обязательств, предусмотренных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онтрактом, размер штрафа устанавливается в следующем порядке:</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а) 1000 рублей, если цена </w:t>
      </w:r>
      <w:r w:rsidR="00E511FB">
        <w:rPr>
          <w:rFonts w:ascii="Times New Roman" w:hAnsi="Times New Roman" w:cs="Times New Roman"/>
          <w:sz w:val="28"/>
          <w:szCs w:val="28"/>
        </w:rPr>
        <w:t>К</w:t>
      </w:r>
      <w:r w:rsidRPr="00135841">
        <w:rPr>
          <w:rFonts w:ascii="Times New Roman" w:hAnsi="Times New Roman" w:cs="Times New Roman"/>
          <w:sz w:val="28"/>
          <w:szCs w:val="28"/>
        </w:rPr>
        <w:t>онтракта не превышает 3 млн. рублей (включительно);</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б) 5000 рублей, если цена </w:t>
      </w:r>
      <w:r w:rsidR="00E511FB">
        <w:rPr>
          <w:rFonts w:ascii="Times New Roman" w:hAnsi="Times New Roman" w:cs="Times New Roman"/>
          <w:sz w:val="28"/>
          <w:szCs w:val="28"/>
        </w:rPr>
        <w:t>К</w:t>
      </w:r>
      <w:r w:rsidRPr="00135841">
        <w:rPr>
          <w:rFonts w:ascii="Times New Roman" w:hAnsi="Times New Roman" w:cs="Times New Roman"/>
          <w:sz w:val="28"/>
          <w:szCs w:val="28"/>
        </w:rPr>
        <w:t>онтракта составляет от 3 млн. рублей до 50 млн. рублей (включительно);</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в) 10000 рублей, если цена </w:t>
      </w:r>
      <w:r w:rsidR="00E511FB">
        <w:rPr>
          <w:rFonts w:ascii="Times New Roman" w:hAnsi="Times New Roman" w:cs="Times New Roman"/>
          <w:sz w:val="28"/>
          <w:szCs w:val="28"/>
        </w:rPr>
        <w:t>К</w:t>
      </w:r>
      <w:r w:rsidRPr="00135841">
        <w:rPr>
          <w:rFonts w:ascii="Times New Roman" w:hAnsi="Times New Roman" w:cs="Times New Roman"/>
          <w:sz w:val="28"/>
          <w:szCs w:val="28"/>
        </w:rPr>
        <w:t>онтракта составляет от 50 млн. рублей до 100 млн. рублей (включительно);</w:t>
      </w:r>
    </w:p>
    <w:p w:rsidR="00E33323"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г) 100000 рублей, если цена </w:t>
      </w:r>
      <w:r w:rsidR="00E511FB">
        <w:rPr>
          <w:rFonts w:ascii="Times New Roman" w:hAnsi="Times New Roman" w:cs="Times New Roman"/>
          <w:sz w:val="28"/>
          <w:szCs w:val="28"/>
        </w:rPr>
        <w:t>К</w:t>
      </w:r>
      <w:r w:rsidRPr="00135841">
        <w:rPr>
          <w:rFonts w:ascii="Times New Roman" w:hAnsi="Times New Roman" w:cs="Times New Roman"/>
          <w:sz w:val="28"/>
          <w:szCs w:val="28"/>
        </w:rPr>
        <w:t>онтракта превышает 100 млн. рублей.</w:t>
      </w:r>
    </w:p>
    <w:p w:rsidR="00E511FB" w:rsidRPr="00135841" w:rsidP="00E33323">
      <w:pPr>
        <w:autoSpaceDE w:val="0"/>
        <w:adjustRightInd w:val="0"/>
        <w:spacing w:after="0" w:line="240" w:lineRule="auto"/>
        <w:ind w:firstLine="709"/>
        <w:jc w:val="both"/>
        <w:rPr>
          <w:rFonts w:ascii="Times New Roman" w:hAnsi="Times New Roman" w:cs="Times New Roman"/>
          <w:sz w:val="28"/>
          <w:szCs w:val="28"/>
        </w:rPr>
      </w:pPr>
      <w:r w:rsidRPr="00E511FB">
        <w:rPr>
          <w:rFonts w:ascii="Times New Roman" w:hAnsi="Times New Roman" w:cs="Times New Roman"/>
          <w:sz w:val="28"/>
          <w:szCs w:val="28"/>
        </w:rPr>
        <w:t xml:space="preserve">Размер штрафа за каждый факт неисполнения заказчиком обязательств, </w:t>
      </w:r>
      <w:r w:rsidRPr="00E511FB">
        <w:rPr>
          <w:rFonts w:ascii="Times New Roman" w:hAnsi="Times New Roman" w:cs="Times New Roman"/>
          <w:sz w:val="28"/>
          <w:szCs w:val="28"/>
        </w:rPr>
        <w:t>предусмотренных Контрактом, составляет _________ рублей.</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8.5. В случае п</w:t>
      </w:r>
      <w:r w:rsidR="00E511FB">
        <w:rPr>
          <w:rFonts w:ascii="Times New Roman" w:hAnsi="Times New Roman" w:cs="Times New Roman"/>
          <w:sz w:val="28"/>
          <w:szCs w:val="28"/>
        </w:rPr>
        <w:t>росрочки исполнения Поставщиком</w:t>
      </w:r>
      <w:r w:rsidRPr="00135841">
        <w:rPr>
          <w:rFonts w:ascii="Times New Roman" w:hAnsi="Times New Roman" w:cs="Times New Roman"/>
          <w:sz w:val="28"/>
          <w:szCs w:val="28"/>
        </w:rPr>
        <w:t xml:space="preserve"> обязательств (в том числе гарантийного обязательства), предусмотренных </w:t>
      </w:r>
      <w:r w:rsidR="00E511FB">
        <w:rPr>
          <w:rFonts w:ascii="Times New Roman" w:hAnsi="Times New Roman" w:cs="Times New Roman"/>
          <w:sz w:val="28"/>
          <w:szCs w:val="28"/>
        </w:rPr>
        <w:t>К</w:t>
      </w:r>
      <w:r w:rsidRPr="00135841">
        <w:rPr>
          <w:rFonts w:ascii="Times New Roman" w:hAnsi="Times New Roman" w:cs="Times New Roman"/>
          <w:sz w:val="28"/>
          <w:szCs w:val="28"/>
        </w:rPr>
        <w:t xml:space="preserve">онтрактом, а также в иных случаях неисполнения или ненадлежащего исполнения </w:t>
      </w:r>
      <w:r w:rsidR="00E511FB">
        <w:rPr>
          <w:rFonts w:ascii="Times New Roman" w:hAnsi="Times New Roman" w:cs="Times New Roman"/>
          <w:sz w:val="28"/>
          <w:szCs w:val="28"/>
        </w:rPr>
        <w:t>П</w:t>
      </w:r>
      <w:r w:rsidRPr="00135841">
        <w:rPr>
          <w:rFonts w:ascii="Times New Roman" w:hAnsi="Times New Roman" w:cs="Times New Roman"/>
          <w:sz w:val="28"/>
          <w:szCs w:val="28"/>
        </w:rPr>
        <w:t xml:space="preserve">оставщиком </w:t>
      </w:r>
      <w:r w:rsidR="00E511FB">
        <w:rPr>
          <w:rFonts w:ascii="Times New Roman" w:hAnsi="Times New Roman" w:cs="Times New Roman"/>
          <w:sz w:val="28"/>
          <w:szCs w:val="28"/>
        </w:rPr>
        <w:t>обязательств, предусмотренных Контрактом, Поставщик</w:t>
      </w:r>
      <w:r w:rsidRPr="00135841">
        <w:rPr>
          <w:rFonts w:ascii="Times New Roman" w:hAnsi="Times New Roman" w:cs="Times New Roman"/>
          <w:sz w:val="28"/>
          <w:szCs w:val="28"/>
        </w:rPr>
        <w:t xml:space="preserve"> уплачивает Заказчику неустойку (штраф, пени).</w:t>
      </w:r>
    </w:p>
    <w:p w:rsidR="00641886" w:rsidRPr="00135841" w:rsidP="00641886">
      <w:pPr>
        <w:spacing w:after="0" w:line="240" w:lineRule="auto"/>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 xml:space="preserve">8.6 </w:t>
      </w:r>
      <w:r w:rsidRPr="00135841">
        <w:rPr>
          <w:rFonts w:ascii="Times New Roman" w:eastAsia="Times New Roman" w:hAnsi="Times New Roman" w:cs="Times New Roman"/>
          <w:kern w:val="0"/>
          <w:sz w:val="28"/>
          <w:szCs w:val="28"/>
          <w:lang w:eastAsia="ru-RU"/>
        </w:rPr>
        <w:t xml:space="preserve">Пеня начисляется за каждый день просрочки исполнения Поставщиком обязательства, предусмотренного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начиная со дня, следующего после дня истечения установленного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онтракта</w:t>
      </w:r>
      <w:r w:rsidR="00E66863">
        <w:rPr>
          <w:rFonts w:ascii="Times New Roman" w:eastAsia="Times New Roman" w:hAnsi="Times New Roman" w:cs="Times New Roman"/>
          <w:kern w:val="0"/>
          <w:sz w:val="28"/>
          <w:szCs w:val="28"/>
          <w:lang w:eastAsia="ru-RU"/>
        </w:rPr>
        <w:t xml:space="preserve"> (отдельного этапа исполнения </w:t>
      </w:r>
      <w:r w:rsidR="00D81CB6">
        <w:rPr>
          <w:rFonts w:ascii="Times New Roman" w:eastAsia="Times New Roman" w:hAnsi="Times New Roman" w:cs="Times New Roman"/>
          <w:kern w:val="0"/>
          <w:sz w:val="28"/>
          <w:szCs w:val="28"/>
          <w:lang w:eastAsia="ru-RU"/>
        </w:rPr>
        <w:t>К</w:t>
      </w:r>
      <w:r w:rsidR="00E66863">
        <w:rPr>
          <w:rFonts w:ascii="Times New Roman" w:eastAsia="Times New Roman" w:hAnsi="Times New Roman" w:cs="Times New Roman"/>
          <w:kern w:val="0"/>
          <w:sz w:val="28"/>
          <w:szCs w:val="28"/>
          <w:lang w:eastAsia="ru-RU"/>
        </w:rPr>
        <w:t>онтракта)</w:t>
      </w:r>
      <w:r w:rsidRPr="00135841">
        <w:rPr>
          <w:rFonts w:ascii="Times New Roman" w:eastAsia="Times New Roman" w:hAnsi="Times New Roman" w:cs="Times New Roman"/>
          <w:kern w:val="0"/>
          <w:sz w:val="28"/>
          <w:szCs w:val="28"/>
          <w:lang w:eastAsia="ru-RU"/>
        </w:rPr>
        <w:t xml:space="preserve">, уменьшенной на сумму, пропорциональную объему обязательств, предусмотренных </w:t>
      </w:r>
      <w:r w:rsidR="00E511F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w:t>
      </w:r>
      <w:r w:rsidR="00E66863">
        <w:rPr>
          <w:rFonts w:ascii="Times New Roman" w:eastAsia="Times New Roman" w:hAnsi="Times New Roman" w:cs="Times New Roman"/>
          <w:kern w:val="0"/>
          <w:sz w:val="28"/>
          <w:szCs w:val="28"/>
          <w:lang w:eastAsia="ru-RU"/>
        </w:rPr>
        <w:t xml:space="preserve">(соответствующим отдельным этапом исполнения </w:t>
      </w:r>
      <w:r w:rsidR="00D81CB6">
        <w:rPr>
          <w:rFonts w:ascii="Times New Roman" w:eastAsia="Times New Roman" w:hAnsi="Times New Roman" w:cs="Times New Roman"/>
          <w:kern w:val="0"/>
          <w:sz w:val="28"/>
          <w:szCs w:val="28"/>
          <w:lang w:eastAsia="ru-RU"/>
        </w:rPr>
        <w:t>К</w:t>
      </w:r>
      <w:r w:rsidR="00E66863">
        <w:rPr>
          <w:rFonts w:ascii="Times New Roman" w:eastAsia="Times New Roman" w:hAnsi="Times New Roman" w:cs="Times New Roman"/>
          <w:kern w:val="0"/>
          <w:sz w:val="28"/>
          <w:szCs w:val="28"/>
          <w:lang w:eastAsia="ru-RU"/>
        </w:rPr>
        <w:t xml:space="preserve">онтракта) </w:t>
      </w:r>
      <w:r w:rsidRPr="00135841">
        <w:rPr>
          <w:rFonts w:ascii="Times New Roman" w:eastAsia="Times New Roman" w:hAnsi="Times New Roman" w:cs="Times New Roman"/>
          <w:kern w:val="0"/>
          <w:sz w:val="28"/>
          <w:szCs w:val="28"/>
          <w:lang w:eastAsia="ru-RU"/>
        </w:rPr>
        <w:t>и фактически исполненных Поставщиком,</w:t>
      </w:r>
      <w:r w:rsidRPr="00135841">
        <w:t xml:space="preserve"> </w:t>
      </w:r>
      <w:r w:rsidRPr="00135841">
        <w:rPr>
          <w:rFonts w:ascii="Times New Roman" w:eastAsia="Times New Roman" w:hAnsi="Times New Roman" w:cs="Times New Roman"/>
          <w:kern w:val="0"/>
          <w:sz w:val="28"/>
          <w:szCs w:val="28"/>
          <w:lang w:eastAsia="ru-RU"/>
        </w:rPr>
        <w:t>за исключением случаев, если законодательством Российской Федерации установлен иной порядок начисления пени.</w:t>
      </w:r>
    </w:p>
    <w:p w:rsidR="00641886" w:rsidRPr="00135841" w:rsidP="00641886">
      <w:pPr>
        <w:widowControl/>
        <w:autoSpaceDN/>
        <w:spacing w:after="0" w:line="240" w:lineRule="auto"/>
        <w:ind w:firstLine="709"/>
        <w:jc w:val="both"/>
        <w:textAlignment w:val="auto"/>
        <w:rPr>
          <w:rFonts w:ascii="Times New Roman" w:eastAsia="Times New Roman" w:hAnsi="Times New Roman" w:cs="Times New Roman"/>
          <w:kern w:val="0"/>
          <w:sz w:val="28"/>
          <w:szCs w:val="28"/>
          <w:lang w:eastAsia="ru-RU"/>
        </w:rPr>
      </w:pPr>
      <w:r w:rsidRPr="00135841">
        <w:rPr>
          <w:rFonts w:ascii="Times New Roman" w:eastAsia="Times New Roman" w:hAnsi="Times New Roman" w:cs="Times New Roman"/>
          <w:kern w:val="0"/>
          <w:sz w:val="28"/>
          <w:szCs w:val="28"/>
          <w:lang w:eastAsia="ru-RU"/>
        </w:rPr>
        <w:t>8.7. Штрафы начисляются за неисполнен</w:t>
      </w:r>
      <w:r w:rsidR="00D81CB6">
        <w:rPr>
          <w:rFonts w:ascii="Times New Roman" w:eastAsia="Times New Roman" w:hAnsi="Times New Roman" w:cs="Times New Roman"/>
          <w:kern w:val="0"/>
          <w:sz w:val="28"/>
          <w:szCs w:val="28"/>
          <w:lang w:eastAsia="ru-RU"/>
        </w:rPr>
        <w:t>ие или ненадлежащее исполнение П</w:t>
      </w:r>
      <w:r w:rsidRPr="00135841">
        <w:rPr>
          <w:rFonts w:ascii="Times New Roman" w:eastAsia="Times New Roman" w:hAnsi="Times New Roman" w:cs="Times New Roman"/>
          <w:kern w:val="0"/>
          <w:sz w:val="28"/>
          <w:szCs w:val="28"/>
          <w:lang w:eastAsia="ru-RU"/>
        </w:rPr>
        <w:t xml:space="preserve">оставщиком обязательств, предусмотренных </w:t>
      </w:r>
      <w:r w:rsidR="00D81CB6">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за исключением просрочки исполнения </w:t>
      </w:r>
      <w:r w:rsidR="00D81CB6">
        <w:rPr>
          <w:rFonts w:ascii="Times New Roman" w:eastAsia="Times New Roman" w:hAnsi="Times New Roman" w:cs="Times New Roman"/>
          <w:kern w:val="0"/>
          <w:sz w:val="28"/>
          <w:szCs w:val="28"/>
          <w:lang w:eastAsia="ru-RU"/>
        </w:rPr>
        <w:t>П</w:t>
      </w:r>
      <w:r w:rsidRPr="00135841">
        <w:rPr>
          <w:rFonts w:ascii="Times New Roman" w:eastAsia="Times New Roman" w:hAnsi="Times New Roman" w:cs="Times New Roman"/>
          <w:kern w:val="0"/>
          <w:sz w:val="28"/>
          <w:szCs w:val="28"/>
          <w:lang w:eastAsia="ru-RU"/>
        </w:rPr>
        <w:t>оставщиком обязательств (в том числе гарантийного обязательства), предусмотренных</w:t>
      </w:r>
      <w:r w:rsidR="00D81CB6">
        <w:rPr>
          <w:rFonts w:ascii="Times New Roman" w:eastAsia="Times New Roman" w:hAnsi="Times New Roman" w:cs="Times New Roman"/>
          <w:kern w:val="0"/>
          <w:sz w:val="28"/>
          <w:szCs w:val="28"/>
          <w:lang w:eastAsia="ru-RU"/>
        </w:rPr>
        <w:t xml:space="preserve"> К</w:t>
      </w:r>
      <w:r w:rsidRPr="00135841">
        <w:rPr>
          <w:rFonts w:ascii="Times New Roman" w:eastAsia="Times New Roman" w:hAnsi="Times New Roman" w:cs="Times New Roman"/>
          <w:kern w:val="0"/>
          <w:sz w:val="28"/>
          <w:szCs w:val="28"/>
          <w:lang w:eastAsia="ru-RU"/>
        </w:rPr>
        <w:t>онтрактом.</w:t>
      </w:r>
    </w:p>
    <w:p w:rsidR="00E33323" w:rsidRPr="00135841" w:rsidP="00641886">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eastAsia="Times New Roman" w:hAnsi="Times New Roman" w:cs="Times New Roman"/>
          <w:kern w:val="0"/>
          <w:sz w:val="28"/>
          <w:szCs w:val="28"/>
          <w:lang w:eastAsia="ru-RU"/>
        </w:rPr>
        <w:t xml:space="preserve">Размер штрафа устанавливается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за исключением случаев, если законодательством Российской Федерации установлен иной порядок начисления штрафов, в том числе рассчитываемый как процент цены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онтракта, или в случае, если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онтрактом предусмотрены этапы исполнения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онтракта, как процент этапа исполнения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 xml:space="preserve">онтракта (далее - цена </w:t>
      </w:r>
      <w:r w:rsidR="00803DE9">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онтракта (этапа)).</w:t>
      </w:r>
    </w:p>
    <w:p w:rsidR="00107CA2" w:rsidP="00AE2384">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lang w:val="en-US"/>
        </w:rPr>
        <w:t>8</w:t>
      </w:r>
      <w:r w:rsidRPr="00135841">
        <w:rPr>
          <w:rFonts w:ascii="Times New Roman" w:hAnsi="Times New Roman" w:cs="Times New Roman"/>
          <w:sz w:val="28"/>
          <w:szCs w:val="28"/>
        </w:rPr>
        <w:t xml:space="preserve">.8. </w:t>
      </w:r>
      <w:r w:rsidRPr="00135841" w:rsidR="00641886">
        <w:rPr>
          <w:rFonts w:ascii="Times New Roman" w:hAnsi="Times New Roman" w:cs="Times New Roman"/>
          <w:sz w:val="28"/>
          <w:szCs w:val="28"/>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w:t>
      </w:r>
      <w:r w:rsidR="00AE2384">
        <w:rPr>
          <w:rFonts w:ascii="Times New Roman" w:hAnsi="Times New Roman" w:cs="Times New Roman"/>
          <w:sz w:val="28"/>
          <w:szCs w:val="28"/>
        </w:rPr>
        <w:t>Федерального закона о контрактной системе</w:t>
      </w:r>
      <w:r w:rsidRPr="00135841" w:rsidR="00641886">
        <w:rPr>
          <w:rFonts w:ascii="Times New Roman" w:hAnsi="Times New Roman" w:cs="Times New Roman"/>
          <w:sz w:val="28"/>
          <w:szCs w:val="28"/>
        </w:rPr>
        <w:t xml:space="preserve">, за исключением просрочки исполнения обязательств (в том числе гарантийного обязательства), предусмотренных </w:t>
      </w:r>
      <w:r w:rsidR="00AE2384">
        <w:rPr>
          <w:rFonts w:ascii="Times New Roman" w:hAnsi="Times New Roman" w:cs="Times New Roman"/>
          <w:sz w:val="28"/>
          <w:szCs w:val="28"/>
        </w:rPr>
        <w:t>К</w:t>
      </w:r>
      <w:r w:rsidRPr="00135841" w:rsidR="00641886">
        <w:rPr>
          <w:rFonts w:ascii="Times New Roman" w:hAnsi="Times New Roman" w:cs="Times New Roman"/>
          <w:sz w:val="28"/>
          <w:szCs w:val="28"/>
        </w:rPr>
        <w:t xml:space="preserve">онтрактом, размер штрафа устанавливается в </w:t>
      </w:r>
      <w:r w:rsidR="00AE2384">
        <w:rPr>
          <w:rFonts w:ascii="Times New Roman" w:hAnsi="Times New Roman" w:cs="Times New Roman"/>
          <w:sz w:val="28"/>
          <w:szCs w:val="28"/>
        </w:rPr>
        <w:t>размере 1 процента цены Контракта (этапа), но не более 5 тыс. рублей и не менее 1 тыс. рублей.</w:t>
      </w:r>
      <w:r w:rsidRPr="00135841" w:rsidR="00AE2384">
        <w:rPr>
          <w:rFonts w:ascii="Times New Roman" w:hAnsi="Times New Roman" w:cs="Times New Roman"/>
          <w:sz w:val="28"/>
          <w:szCs w:val="28"/>
        </w:rPr>
        <w:t xml:space="preserve"> </w:t>
      </w:r>
    </w:p>
    <w:p w:rsidR="00E33323" w:rsidRPr="00135841" w:rsidP="00641886">
      <w:pPr>
        <w:autoSpaceDE w:val="0"/>
        <w:adjustRightInd w:val="0"/>
        <w:spacing w:after="0" w:line="240" w:lineRule="auto"/>
        <w:ind w:firstLine="709"/>
        <w:jc w:val="both"/>
        <w:rPr>
          <w:rFonts w:ascii="Times New Roman" w:hAnsi="Times New Roman" w:cs="Times New Roman"/>
          <w:sz w:val="28"/>
          <w:szCs w:val="28"/>
        </w:rPr>
      </w:pPr>
      <w:r w:rsidRPr="0091426B">
        <w:rPr>
          <w:rFonts w:ascii="Times New Roman" w:hAnsi="Times New Roman" w:cs="Times New Roman"/>
          <w:sz w:val="28"/>
          <w:szCs w:val="28"/>
          <w:lang w:eastAsia="ru-RU"/>
        </w:rPr>
        <w:t>Размер штрафа составляет__________</w:t>
      </w:r>
    </w:p>
    <w:p w:rsidR="0091426B" w:rsidP="0091426B">
      <w:pPr>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135841">
        <w:rPr>
          <w:rFonts w:ascii="Times New Roman" w:eastAsia="Times New Roman" w:hAnsi="Times New Roman" w:cs="Times New Roman"/>
          <w:kern w:val="0"/>
          <w:sz w:val="28"/>
          <w:szCs w:val="28"/>
          <w:lang w:eastAsia="ru-RU"/>
        </w:rPr>
        <w:t xml:space="preserve">8.9. </w:t>
      </w:r>
      <w:r w:rsidRPr="0091426B">
        <w:rPr>
          <w:rFonts w:ascii="Times New Roman" w:eastAsia="Times New Roman" w:hAnsi="Times New Roman" w:cs="Times New Roman"/>
          <w:kern w:val="0"/>
          <w:sz w:val="28"/>
          <w:szCs w:val="28"/>
          <w:lang w:eastAsia="ru-RU"/>
        </w:rPr>
        <w:t>За каждый факт неисполнения</w:t>
      </w:r>
      <w:r>
        <w:rPr>
          <w:rFonts w:ascii="Times New Roman" w:eastAsia="Times New Roman" w:hAnsi="Times New Roman" w:cs="Times New Roman"/>
          <w:kern w:val="0"/>
          <w:sz w:val="28"/>
          <w:szCs w:val="28"/>
          <w:lang w:eastAsia="ru-RU"/>
        </w:rPr>
        <w:t xml:space="preserve"> или ненадлежащего исполнения По</w:t>
      </w:r>
      <w:r w:rsidRPr="0091426B">
        <w:rPr>
          <w:rFonts w:ascii="Times New Roman" w:eastAsia="Times New Roman" w:hAnsi="Times New Roman" w:cs="Times New Roman"/>
          <w:kern w:val="0"/>
          <w:sz w:val="28"/>
          <w:szCs w:val="28"/>
          <w:lang w:eastAsia="ru-RU"/>
        </w:rPr>
        <w:t>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w:t>
      </w:r>
      <w:r>
        <w:rPr>
          <w:rFonts w:ascii="Times New Roman" w:eastAsia="Times New Roman" w:hAnsi="Times New Roman" w:cs="Times New Roman"/>
          <w:kern w:val="0"/>
          <w:sz w:val="28"/>
          <w:szCs w:val="28"/>
          <w:lang w:eastAsia="ru-RU"/>
        </w:rPr>
        <w:t>ссчитывается в порядке, установ</w:t>
      </w:r>
      <w:r w:rsidRPr="0091426B">
        <w:rPr>
          <w:rFonts w:ascii="Times New Roman" w:eastAsia="Times New Roman" w:hAnsi="Times New Roman" w:cs="Times New Roman"/>
          <w:kern w:val="0"/>
          <w:sz w:val="28"/>
          <w:szCs w:val="28"/>
          <w:lang w:eastAsia="ru-RU"/>
        </w:rPr>
        <w:t>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AE2384" w:rsidRPr="00AE2384" w:rsidP="0091426B">
      <w:pPr>
        <w:suppressAutoHyphens w:val="0"/>
        <w:autoSpaceDE w:val="0"/>
        <w:spacing w:after="0" w:line="240" w:lineRule="auto"/>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а) в случае, если цена </w:t>
      </w:r>
      <w:r w:rsidR="0091426B">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 xml:space="preserve">онтракта не превышает начальную (максимальную) цену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10 процентов начальной (максимальной) цены </w:t>
      </w:r>
      <w:r w:rsidR="0091426B">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 xml:space="preserve">онтракта, если цена </w:t>
      </w:r>
      <w:r w:rsidR="0091426B">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 не превышает 3 млн. рублей;</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5 процентов начальной (максимальной) цены </w:t>
      </w:r>
      <w:r w:rsidR="0091426B">
        <w:rPr>
          <w:rFonts w:ascii="Times New Roman" w:hAnsi="Times New Roman" w:cs="Times New Roman"/>
          <w:bCs/>
          <w:kern w:val="1"/>
          <w:sz w:val="28"/>
          <w:szCs w:val="28"/>
          <w:lang w:eastAsia="ar-SA"/>
        </w:rPr>
        <w:t>К</w:t>
      </w:r>
      <w:r w:rsidR="00754F6E">
        <w:rPr>
          <w:rFonts w:ascii="Times New Roman" w:hAnsi="Times New Roman" w:cs="Times New Roman"/>
          <w:bCs/>
          <w:kern w:val="1"/>
          <w:sz w:val="28"/>
          <w:szCs w:val="28"/>
          <w:lang w:eastAsia="ar-SA"/>
        </w:rPr>
        <w:t>онтракта, если цена К</w:t>
      </w:r>
      <w:r w:rsidRPr="00AE2384">
        <w:rPr>
          <w:rFonts w:ascii="Times New Roman" w:hAnsi="Times New Roman" w:cs="Times New Roman"/>
          <w:bCs/>
          <w:kern w:val="1"/>
          <w:sz w:val="28"/>
          <w:szCs w:val="28"/>
          <w:lang w:eastAsia="ar-SA"/>
        </w:rPr>
        <w:t>онтракта составляет от 3 млн. рублей до 50 млн. рублей (включительно);</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1 процент начальной (максимальной) цены </w:t>
      </w:r>
      <w:r w:rsidR="0091426B">
        <w:rPr>
          <w:rFonts w:ascii="Times New Roman" w:hAnsi="Times New Roman" w:cs="Times New Roman"/>
          <w:bCs/>
          <w:kern w:val="1"/>
          <w:sz w:val="28"/>
          <w:szCs w:val="28"/>
          <w:lang w:eastAsia="ar-SA"/>
        </w:rPr>
        <w:t>К</w:t>
      </w:r>
      <w:r w:rsidR="00754F6E">
        <w:rPr>
          <w:rFonts w:ascii="Times New Roman" w:hAnsi="Times New Roman" w:cs="Times New Roman"/>
          <w:bCs/>
          <w:kern w:val="1"/>
          <w:sz w:val="28"/>
          <w:szCs w:val="28"/>
          <w:lang w:eastAsia="ar-SA"/>
        </w:rPr>
        <w:t>онтракта, если цена К</w:t>
      </w:r>
      <w:r w:rsidRPr="00AE2384">
        <w:rPr>
          <w:rFonts w:ascii="Times New Roman" w:hAnsi="Times New Roman" w:cs="Times New Roman"/>
          <w:bCs/>
          <w:kern w:val="1"/>
          <w:sz w:val="28"/>
          <w:szCs w:val="28"/>
          <w:lang w:eastAsia="ar-SA"/>
        </w:rPr>
        <w:t>онтракта составляет от 50 млн. рублей до 100 млн. рублей (включительно);</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Pr>
          <w:rFonts w:ascii="Times New Roman" w:hAnsi="Times New Roman" w:cs="Times New Roman"/>
          <w:bCs/>
          <w:kern w:val="1"/>
          <w:sz w:val="28"/>
          <w:szCs w:val="28"/>
          <w:lang w:eastAsia="ar-SA"/>
        </w:rPr>
        <w:t>б) в случае, если цена К</w:t>
      </w:r>
      <w:r w:rsidRPr="00AE2384">
        <w:rPr>
          <w:rFonts w:ascii="Times New Roman" w:hAnsi="Times New Roman" w:cs="Times New Roman"/>
          <w:bCs/>
          <w:kern w:val="1"/>
          <w:sz w:val="28"/>
          <w:szCs w:val="28"/>
          <w:lang w:eastAsia="ar-SA"/>
        </w:rPr>
        <w:t xml:space="preserve">онтракта превышает начальную (максимальную) цену </w:t>
      </w:r>
      <w:r>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10 процентов цены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 xml:space="preserve">онтракта, если цена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 не превышает 3 млн. рублей;</w:t>
      </w:r>
    </w:p>
    <w:p w:rsidR="00AE2384" w:rsidRP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5 процентов цены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 xml:space="preserve">онтракта, если цена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 составляет от 3 млн. рублей до 50 млн. рублей (включительно);</w:t>
      </w:r>
    </w:p>
    <w:p w:rsidR="00AE2384"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AE2384">
        <w:rPr>
          <w:rFonts w:ascii="Times New Roman" w:hAnsi="Times New Roman" w:cs="Times New Roman"/>
          <w:bCs/>
          <w:kern w:val="1"/>
          <w:sz w:val="28"/>
          <w:szCs w:val="28"/>
          <w:lang w:eastAsia="ar-SA"/>
        </w:rPr>
        <w:t xml:space="preserve">1 процент цены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 xml:space="preserve">онтракта, если цена </w:t>
      </w:r>
      <w:r w:rsidR="00754F6E">
        <w:rPr>
          <w:rFonts w:ascii="Times New Roman" w:hAnsi="Times New Roman" w:cs="Times New Roman"/>
          <w:bCs/>
          <w:kern w:val="1"/>
          <w:sz w:val="28"/>
          <w:szCs w:val="28"/>
          <w:lang w:eastAsia="ar-SA"/>
        </w:rPr>
        <w:t>К</w:t>
      </w:r>
      <w:r w:rsidRPr="00AE2384">
        <w:rPr>
          <w:rFonts w:ascii="Times New Roman" w:hAnsi="Times New Roman" w:cs="Times New Roman"/>
          <w:bCs/>
          <w:kern w:val="1"/>
          <w:sz w:val="28"/>
          <w:szCs w:val="28"/>
          <w:lang w:eastAsia="ar-SA"/>
        </w:rPr>
        <w:t>онтракта составляет от 50 млн. рублей до 100 млн. рублей (включительно).</w:t>
      </w:r>
    </w:p>
    <w:p w:rsidR="0091426B" w:rsidRPr="00513A98" w:rsidP="00AE2384">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91426B">
        <w:rPr>
          <w:rFonts w:ascii="Times New Roman" w:hAnsi="Times New Roman" w:cs="Times New Roman"/>
          <w:bCs/>
          <w:kern w:val="1"/>
          <w:sz w:val="28"/>
          <w:szCs w:val="28"/>
          <w:lang w:eastAsia="ar-SA"/>
        </w:rPr>
        <w:t>Размер штрафа составляет__________</w:t>
      </w:r>
    </w:p>
    <w:p w:rsidR="00641886" w:rsidRPr="00135841" w:rsidP="00641886">
      <w:pPr>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135841">
        <w:rPr>
          <w:rFonts w:ascii="Times New Roman" w:eastAsia="Times New Roman" w:hAnsi="Times New Roman" w:cs="Times New Roman"/>
          <w:kern w:val="0"/>
          <w:sz w:val="28"/>
          <w:szCs w:val="28"/>
          <w:lang w:eastAsia="ru-RU"/>
        </w:rPr>
        <w:t xml:space="preserve">8.10.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w:t>
      </w:r>
      <w:r w:rsidRPr="006A09DE">
        <w:rPr>
          <w:rFonts w:ascii="Times New Roman" w:eastAsia="Times New Roman" w:hAnsi="Times New Roman" w:cs="Times New Roman"/>
          <w:kern w:val="0"/>
          <w:sz w:val="28"/>
          <w:szCs w:val="28"/>
          <w:lang w:eastAsia="ru-RU"/>
        </w:rPr>
        <w:t>штрафа</w:t>
      </w:r>
      <w:r w:rsidRPr="006A09DE" w:rsidR="00945017">
        <w:rPr>
          <w:rFonts w:ascii="Times New Roman" w:eastAsia="Times New Roman" w:hAnsi="Times New Roman" w:cs="Times New Roman"/>
          <w:kern w:val="0"/>
          <w:sz w:val="28"/>
          <w:szCs w:val="28"/>
          <w:lang w:eastAsia="ru-RU"/>
        </w:rPr>
        <w:t xml:space="preserve"> устанавливается</w:t>
      </w:r>
      <w:r w:rsidRPr="006A09DE">
        <w:rPr>
          <w:rFonts w:ascii="Times New Roman" w:eastAsia="Times New Roman" w:hAnsi="Times New Roman" w:cs="Times New Roman"/>
          <w:kern w:val="0"/>
          <w:sz w:val="28"/>
          <w:szCs w:val="28"/>
          <w:lang w:eastAsia="ru-RU"/>
        </w:rPr>
        <w:t xml:space="preserve"> (</w:t>
      </w:r>
      <w:r w:rsidRPr="00135841">
        <w:rPr>
          <w:rFonts w:ascii="Times New Roman" w:eastAsia="Times New Roman" w:hAnsi="Times New Roman" w:cs="Times New Roman"/>
          <w:kern w:val="0"/>
          <w:sz w:val="28"/>
          <w:szCs w:val="28"/>
          <w:lang w:eastAsia="ru-RU"/>
        </w:rPr>
        <w:t xml:space="preserve">при наличии в </w:t>
      </w:r>
      <w:r w:rsidR="0091426B">
        <w:rPr>
          <w:rFonts w:ascii="Times New Roman" w:eastAsia="Times New Roman" w:hAnsi="Times New Roman" w:cs="Times New Roman"/>
          <w:kern w:val="0"/>
          <w:sz w:val="28"/>
          <w:szCs w:val="28"/>
          <w:lang w:eastAsia="ru-RU"/>
        </w:rPr>
        <w:t>К</w:t>
      </w:r>
      <w:r w:rsidRPr="00135841">
        <w:rPr>
          <w:rFonts w:ascii="Times New Roman" w:eastAsia="Times New Roman" w:hAnsi="Times New Roman" w:cs="Times New Roman"/>
          <w:kern w:val="0"/>
          <w:sz w:val="28"/>
          <w:szCs w:val="28"/>
          <w:lang w:eastAsia="ru-RU"/>
        </w:rPr>
        <w:t>онтракте таких обязательств) в следующем порядке:</w:t>
      </w:r>
    </w:p>
    <w:p w:rsidR="00E33323" w:rsidRPr="00135841" w:rsidP="00E33323">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а) 1000 рублей, если цена </w:t>
      </w:r>
      <w:r w:rsidR="0091426B">
        <w:rPr>
          <w:rFonts w:ascii="Times New Roman" w:hAnsi="Times New Roman" w:cs="Times New Roman"/>
          <w:sz w:val="28"/>
          <w:szCs w:val="28"/>
        </w:rPr>
        <w:t>К</w:t>
      </w:r>
      <w:r w:rsidRPr="00135841">
        <w:rPr>
          <w:rFonts w:ascii="Times New Roman" w:hAnsi="Times New Roman" w:cs="Times New Roman"/>
          <w:sz w:val="28"/>
          <w:szCs w:val="28"/>
        </w:rPr>
        <w:t>онтракта не превышает 3 млн. рублей;</w:t>
      </w:r>
    </w:p>
    <w:p w:rsidR="00E33323" w:rsidRPr="00135841" w:rsidP="00E33323">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б) 5000 рублей, если цена </w:t>
      </w:r>
      <w:r w:rsidR="0091426B">
        <w:rPr>
          <w:rFonts w:ascii="Times New Roman" w:hAnsi="Times New Roman" w:cs="Times New Roman"/>
          <w:sz w:val="28"/>
          <w:szCs w:val="28"/>
        </w:rPr>
        <w:t>К</w:t>
      </w:r>
      <w:r w:rsidRPr="00135841">
        <w:rPr>
          <w:rFonts w:ascii="Times New Roman" w:hAnsi="Times New Roman" w:cs="Times New Roman"/>
          <w:sz w:val="28"/>
          <w:szCs w:val="28"/>
        </w:rPr>
        <w:t>онтракта составляет от 3 млн. рублей до 50 млн. рублей (включительно);</w:t>
      </w:r>
    </w:p>
    <w:p w:rsidR="00E33323" w:rsidRPr="00135841" w:rsidP="00E33323">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в) 10000 рублей, если цена </w:t>
      </w:r>
      <w:r w:rsidR="0091426B">
        <w:rPr>
          <w:rFonts w:ascii="Times New Roman" w:hAnsi="Times New Roman" w:cs="Times New Roman"/>
          <w:sz w:val="28"/>
          <w:szCs w:val="28"/>
        </w:rPr>
        <w:t>К</w:t>
      </w:r>
      <w:r w:rsidRPr="00135841">
        <w:rPr>
          <w:rFonts w:ascii="Times New Roman" w:hAnsi="Times New Roman" w:cs="Times New Roman"/>
          <w:sz w:val="28"/>
          <w:szCs w:val="28"/>
        </w:rPr>
        <w:t>онтракта составляет от 50 млн. рублей до 100 млн. рублей (включительно);</w:t>
      </w:r>
    </w:p>
    <w:p w:rsidR="00E33323" w:rsidP="0027058C">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г) 100000 рублей, если цена </w:t>
      </w:r>
      <w:r w:rsidR="0091426B">
        <w:rPr>
          <w:rFonts w:ascii="Times New Roman" w:hAnsi="Times New Roman" w:cs="Times New Roman"/>
          <w:sz w:val="28"/>
          <w:szCs w:val="28"/>
        </w:rPr>
        <w:t>К</w:t>
      </w:r>
      <w:r w:rsidRPr="00135841">
        <w:rPr>
          <w:rFonts w:ascii="Times New Roman" w:hAnsi="Times New Roman" w:cs="Times New Roman"/>
          <w:sz w:val="28"/>
          <w:szCs w:val="28"/>
        </w:rPr>
        <w:t>онтракта превышает 100 млн. рублей.</w:t>
      </w:r>
    </w:p>
    <w:p w:rsidR="00A74CB5" w:rsidRPr="00135841" w:rsidP="0027058C">
      <w:pPr>
        <w:autoSpaceDE w:val="0"/>
        <w:spacing w:after="0" w:line="240" w:lineRule="auto"/>
        <w:ind w:firstLine="709"/>
        <w:jc w:val="both"/>
        <w:rPr>
          <w:rFonts w:ascii="Times New Roman" w:hAnsi="Times New Roman" w:cs="Times New Roman"/>
          <w:sz w:val="28"/>
          <w:szCs w:val="28"/>
        </w:rPr>
      </w:pPr>
      <w:r w:rsidRPr="00A74CB5">
        <w:rPr>
          <w:rFonts w:ascii="Times New Roman" w:hAnsi="Times New Roman" w:cs="Times New Roman"/>
          <w:sz w:val="28"/>
          <w:szCs w:val="28"/>
        </w:rPr>
        <w:t>Размер штрафа составляет__________</w:t>
      </w:r>
    </w:p>
    <w:p w:rsidR="00E33323" w:rsidRPr="00135841" w:rsidP="00E33323">
      <w:pPr>
        <w:autoSpaceDE w:val="0"/>
        <w:adjustRightInd w:val="0"/>
        <w:spacing w:after="0" w:line="240" w:lineRule="auto"/>
        <w:ind w:firstLine="709"/>
        <w:jc w:val="both"/>
        <w:rPr>
          <w:rFonts w:ascii="Times New Roman" w:hAnsi="Times New Roman" w:cs="Times New Roman"/>
          <w:bCs/>
          <w:sz w:val="28"/>
          <w:szCs w:val="28"/>
        </w:rPr>
      </w:pPr>
      <w:r w:rsidRPr="00135841">
        <w:rPr>
          <w:rFonts w:ascii="Times New Roman" w:hAnsi="Times New Roman" w:cs="Times New Roman"/>
          <w:bCs/>
          <w:sz w:val="28"/>
          <w:szCs w:val="28"/>
        </w:rPr>
        <w:t xml:space="preserve">8.11. Обязательство по </w:t>
      </w:r>
      <w:r w:rsidR="00754F6E">
        <w:rPr>
          <w:rFonts w:ascii="Times New Roman" w:hAnsi="Times New Roman" w:cs="Times New Roman"/>
          <w:bCs/>
          <w:sz w:val="28"/>
          <w:szCs w:val="28"/>
        </w:rPr>
        <w:t>К</w:t>
      </w:r>
      <w:r w:rsidRPr="00135841">
        <w:rPr>
          <w:rFonts w:ascii="Times New Roman" w:hAnsi="Times New Roman" w:cs="Times New Roman"/>
          <w:bCs/>
          <w:sz w:val="28"/>
          <w:szCs w:val="28"/>
        </w:rPr>
        <w:t>онтракту является просроченным в случае нарушения срока поставки любой партии в соответствии с разнарядкой или графиком (при поставках по разнарядкам или графику).</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8.12. Заказчик имеет право в случае неисполнения и (или) ненадлежащего исполнения Поставщиком обязательств по Контракту, включая просрочку исполнения обязательств, предварительно направив Поставщику требование об уплате неустойки (штрафов, пеней), предусмотренной Контрактом, без согласия Поставщика, по своему выбору удержать сумму неустойки (штрафа, пени) при расчете по Контракту и (или) из денежных средств, внесенных Поставщиком в качестве об</w:t>
      </w:r>
      <w:r w:rsidRPr="00135841" w:rsidR="0094510F">
        <w:rPr>
          <w:rFonts w:ascii="Times New Roman" w:hAnsi="Times New Roman" w:cs="Times New Roman"/>
          <w:sz w:val="28"/>
          <w:szCs w:val="28"/>
        </w:rPr>
        <w:t>еспечения исполнения Контракта.</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8.13. Уплата неустойки (штрафа, пени) не освобождает Стороны от исполнения собственных обязательств.</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33323" w:rsidRPr="00135841" w:rsidP="00E33323">
      <w:pPr>
        <w:autoSpaceDE w:val="0"/>
        <w:adjustRightInd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8.15. Заказчик не несет ответственности за нарушение сроков оплаты в случае не предоставления либо предоставления не надлежащим образом оформленных документов на оплату и (или) предоставления неполн</w:t>
      </w:r>
      <w:r w:rsidRPr="00135841" w:rsidR="0094510F">
        <w:rPr>
          <w:rFonts w:ascii="Times New Roman" w:hAnsi="Times New Roman" w:cs="Times New Roman"/>
          <w:sz w:val="28"/>
          <w:szCs w:val="28"/>
        </w:rPr>
        <w:t>ого пакета документов на оплату.</w:t>
      </w:r>
    </w:p>
    <w:p w:rsidR="00E33323" w:rsidRPr="00135841" w:rsidP="00E33323">
      <w:pPr>
        <w:autoSpaceDE w:val="0"/>
        <w:spacing w:after="0" w:line="240" w:lineRule="auto"/>
        <w:ind w:firstLine="709"/>
        <w:jc w:val="both"/>
        <w:rPr>
          <w:rFonts w:ascii="Times New Roman" w:hAnsi="Times New Roman" w:cs="Times New Roman"/>
          <w:sz w:val="28"/>
          <w:szCs w:val="28"/>
        </w:rPr>
      </w:pPr>
      <w:r w:rsidRPr="00135841">
        <w:rPr>
          <w:rFonts w:ascii="Times New Roman" w:hAnsi="Times New Roman" w:cs="Times New Roman"/>
          <w:sz w:val="28"/>
          <w:szCs w:val="28"/>
        </w:rPr>
        <w:t xml:space="preserve">8.16. Общая сумма </w:t>
      </w:r>
      <w:r w:rsidRPr="00135841" w:rsidR="00090324">
        <w:rPr>
          <w:rFonts w:ascii="Times New Roman" w:hAnsi="Times New Roman" w:cs="Times New Roman"/>
          <w:sz w:val="28"/>
          <w:szCs w:val="28"/>
        </w:rPr>
        <w:t>начисленн</w:t>
      </w:r>
      <w:r w:rsidR="00090324">
        <w:rPr>
          <w:rFonts w:ascii="Times New Roman" w:hAnsi="Times New Roman" w:cs="Times New Roman"/>
          <w:sz w:val="28"/>
          <w:szCs w:val="28"/>
        </w:rPr>
        <w:t>ых штрафов</w:t>
      </w:r>
      <w:r w:rsidRPr="00135841">
        <w:rPr>
          <w:rFonts w:ascii="Times New Roman" w:hAnsi="Times New Roman" w:cs="Times New Roman"/>
          <w:sz w:val="28"/>
          <w:szCs w:val="28"/>
        </w:rPr>
        <w:t xml:space="preserve"> за неисполнение или ненадлежащее исполнение Поставщиком обязательств, предусмотренных Контрактом, не может превышать цену </w:t>
      </w:r>
      <w:r w:rsidR="00754F6E">
        <w:rPr>
          <w:rFonts w:ascii="Times New Roman" w:hAnsi="Times New Roman" w:cs="Times New Roman"/>
          <w:sz w:val="28"/>
          <w:szCs w:val="28"/>
        </w:rPr>
        <w:t>К</w:t>
      </w:r>
      <w:r w:rsidRPr="00135841">
        <w:rPr>
          <w:rFonts w:ascii="Times New Roman" w:hAnsi="Times New Roman" w:cs="Times New Roman"/>
          <w:sz w:val="28"/>
          <w:szCs w:val="28"/>
        </w:rPr>
        <w:t>онтракта.</w:t>
      </w:r>
    </w:p>
    <w:p w:rsidR="00E33323" w:rsidRPr="00135841" w:rsidP="00E33323">
      <w:pPr>
        <w:suppressAutoHyphens w:val="0"/>
        <w:spacing w:after="0" w:line="240" w:lineRule="auto"/>
        <w:rPr>
          <w:rFonts w:ascii="Times New Roman" w:hAnsi="Times New Roman" w:cs="Times New Roman"/>
          <w:sz w:val="28"/>
          <w:szCs w:val="28"/>
        </w:rPr>
      </w:pPr>
      <w:r w:rsidRPr="00135841">
        <w:rPr>
          <w:rFonts w:ascii="Times New Roman" w:hAnsi="Times New Roman" w:cs="Times New Roman"/>
          <w:sz w:val="28"/>
          <w:szCs w:val="28"/>
        </w:rPr>
        <w:t xml:space="preserve">8.17. Общая сумма </w:t>
      </w:r>
      <w:r w:rsidRPr="00135841" w:rsidR="00090324">
        <w:rPr>
          <w:rFonts w:ascii="Times New Roman" w:hAnsi="Times New Roman" w:cs="Times New Roman"/>
          <w:sz w:val="28"/>
          <w:szCs w:val="28"/>
        </w:rPr>
        <w:t>начисленн</w:t>
      </w:r>
      <w:r w:rsidR="00090324">
        <w:rPr>
          <w:rFonts w:ascii="Times New Roman" w:hAnsi="Times New Roman" w:cs="Times New Roman"/>
          <w:sz w:val="28"/>
          <w:szCs w:val="28"/>
        </w:rPr>
        <w:t>ых штрафов</w:t>
      </w:r>
      <w:r w:rsidRPr="00135841">
        <w:rPr>
          <w:rFonts w:ascii="Times New Roman" w:hAnsi="Times New Roman" w:cs="Times New Roman"/>
          <w:sz w:val="28"/>
          <w:szCs w:val="28"/>
        </w:rPr>
        <w:t xml:space="preserve"> за ненадлежащее исполнение заказчиком обязательств, предусмотренных </w:t>
      </w:r>
      <w:r w:rsidR="00754F6E">
        <w:rPr>
          <w:rFonts w:ascii="Times New Roman" w:hAnsi="Times New Roman" w:cs="Times New Roman"/>
          <w:sz w:val="28"/>
          <w:szCs w:val="28"/>
        </w:rPr>
        <w:t>К</w:t>
      </w:r>
      <w:r w:rsidRPr="00135841">
        <w:rPr>
          <w:rFonts w:ascii="Times New Roman" w:hAnsi="Times New Roman" w:cs="Times New Roman"/>
          <w:sz w:val="28"/>
          <w:szCs w:val="28"/>
        </w:rPr>
        <w:t>онтрактом, не может превышать цену Контракта.</w:t>
      </w:r>
    </w:p>
    <w:p w:rsidR="00734002" w:rsidRPr="006500ED" w:rsidP="00D719CD">
      <w:pPr>
        <w:autoSpaceDE w:val="0"/>
        <w:adjustRightInd w:val="0"/>
        <w:spacing w:before="240" w:after="120"/>
        <w:jc w:val="center"/>
        <w:outlineLvl w:val="2"/>
        <w:rPr>
          <w:rFonts w:ascii="Times New Roman" w:eastAsia="Times New Roman" w:hAnsi="Times New Roman" w:cs="Times New Roman"/>
          <w:b/>
          <w:kern w:val="0"/>
          <w:sz w:val="28"/>
          <w:szCs w:val="28"/>
          <w:lang w:val="en-US" w:eastAsia="ru-RU"/>
        </w:rPr>
      </w:pPr>
      <w:r w:rsidRPr="006500ED">
        <w:rPr>
          <w:rFonts w:ascii="Times New Roman" w:eastAsia="Times New Roman" w:hAnsi="Times New Roman" w:cs="Times New Roman"/>
          <w:b/>
          <w:kern w:val="0"/>
          <w:sz w:val="28"/>
          <w:szCs w:val="28"/>
          <w:lang w:val="en-US" w:eastAsia="ru-RU"/>
        </w:rPr>
        <w:t xml:space="preserve">9. </w:t>
      </w:r>
      <w:r w:rsidRPr="00135841">
        <w:rPr>
          <w:rFonts w:ascii="Times New Roman" w:eastAsia="Times New Roman" w:hAnsi="Times New Roman" w:cs="Times New Roman"/>
          <w:b/>
          <w:kern w:val="0"/>
          <w:sz w:val="28"/>
          <w:szCs w:val="28"/>
          <w:lang w:eastAsia="ru-RU"/>
        </w:rPr>
        <w:t>О</w:t>
      </w:r>
      <w:r w:rsidRPr="00135841" w:rsidR="00D719CD">
        <w:rPr>
          <w:rFonts w:ascii="Times New Roman" w:eastAsia="Times New Roman" w:hAnsi="Times New Roman" w:cs="Times New Roman"/>
          <w:b/>
          <w:kern w:val="0"/>
          <w:sz w:val="28"/>
          <w:szCs w:val="28"/>
          <w:lang w:eastAsia="ru-RU"/>
        </w:rPr>
        <w:t>БЕСПЕЧЕНИЕ</w:t>
      </w:r>
      <w:r w:rsidRPr="006500ED" w:rsidR="00D719CD">
        <w:rPr>
          <w:rFonts w:ascii="Times New Roman" w:eastAsia="Times New Roman" w:hAnsi="Times New Roman" w:cs="Times New Roman"/>
          <w:b/>
          <w:kern w:val="0"/>
          <w:sz w:val="28"/>
          <w:szCs w:val="28"/>
          <w:lang w:val="en-US" w:eastAsia="ru-RU"/>
        </w:rPr>
        <w:t xml:space="preserve"> </w:t>
      </w:r>
      <w:r w:rsidRPr="00135841" w:rsidR="00D719CD">
        <w:rPr>
          <w:rFonts w:ascii="Times New Roman" w:eastAsia="Times New Roman" w:hAnsi="Times New Roman" w:cs="Times New Roman"/>
          <w:b/>
          <w:kern w:val="0"/>
          <w:sz w:val="28"/>
          <w:szCs w:val="28"/>
          <w:lang w:eastAsia="ru-RU"/>
        </w:rPr>
        <w:t>ИСПОЛНЕНИЯ</w:t>
      </w:r>
      <w:r w:rsidRPr="006500ED" w:rsidR="00D719CD">
        <w:rPr>
          <w:rFonts w:ascii="Times New Roman" w:eastAsia="Times New Roman" w:hAnsi="Times New Roman" w:cs="Times New Roman"/>
          <w:b/>
          <w:kern w:val="0"/>
          <w:sz w:val="28"/>
          <w:szCs w:val="28"/>
          <w:lang w:val="en-US" w:eastAsia="ru-RU"/>
        </w:rPr>
        <w:t xml:space="preserve"> </w:t>
      </w:r>
      <w:r w:rsidRPr="00135841" w:rsidR="00D719CD">
        <w:rPr>
          <w:rFonts w:ascii="Times New Roman" w:eastAsia="Times New Roman" w:hAnsi="Times New Roman" w:cs="Times New Roman"/>
          <w:b/>
          <w:kern w:val="0"/>
          <w:sz w:val="28"/>
          <w:szCs w:val="28"/>
          <w:lang w:eastAsia="ru-RU"/>
        </w:rPr>
        <w:t>КОНТРАКТА</w:t>
      </w:r>
    </w:p>
    <w:p w:rsidR="00185212" w:rsidP="00185212">
      <w:pPr>
        <w:pStyle w:val="Standard"/>
        <w:ind w:left="57" w:firstLine="651"/>
        <w:jc w:val="both"/>
        <w:rPr>
          <w:rFonts w:ascii="Times New Roman" w:hAnsi="Times New Roman" w:cs="Times New Roman"/>
          <w:bCs/>
          <w:color w:val="000000" w:themeColor="text1"/>
          <w:kern w:val="1"/>
          <w:sz w:val="28"/>
          <w:szCs w:val="28"/>
          <w:lang w:val="en-US"/>
        </w:rPr>
      </w:pPr>
    </w:p>
    <w:p w:rsidR="00185212" w:rsidP="00185212">
      <w:pPr>
        <w:pStyle w:val="Standard"/>
        <w:ind w:left="57" w:firstLine="651"/>
        <w:jc w:val="both"/>
        <w:rPr>
          <w:sz w:val="28"/>
          <w:szCs w:val="28"/>
        </w:rPr>
      </w:pPr>
      <w:r w:rsidRPr="00C32C5A">
        <w:rPr>
          <w:rFonts w:ascii="Times New Roman" w:hAnsi="Times New Roman" w:cs="Times New Roman"/>
          <w:bCs/>
          <w:color w:val="000000" w:themeColor="text1"/>
          <w:kern w:val="1"/>
          <w:sz w:val="28"/>
          <w:szCs w:val="28"/>
          <w:lang w:val="en-US"/>
        </w:rPr>
        <w:t>9.1.</w:t>
      </w:r>
      <w:r>
        <w:rPr>
          <w:rFonts w:ascii="Times New Roman" w:hAnsi="Times New Roman" w:cs="Times New Roman"/>
          <w:bCs/>
          <w:color w:val="000000" w:themeColor="text1"/>
          <w:kern w:val="1"/>
          <w:sz w:val="28"/>
          <w:szCs w:val="28"/>
          <w:lang w:val="en-US"/>
        </w:rPr>
        <w:t xml:space="preserve"> </w:t>
      </w:r>
      <w:r w:rsidRPr="004F73C3">
        <w:rPr>
          <w:rFonts w:ascii="Times New Roman" w:hAnsi="Times New Roman" w:cs="Times New Roman"/>
          <w:bCs/>
          <w:color w:val="000000" w:themeColor="text1"/>
          <w:kern w:val="1"/>
          <w:sz w:val="28"/>
          <w:szCs w:val="28"/>
          <w:lang w:val="en-US" w:eastAsia="en-US"/>
        </w:rPr>
        <w:t xml:space="preserve">Поставщик при заключении Контракта должен предоставить Заказчику обеспечение исполнения Контракта в размере  </w:t>
      </w:r>
      <w:r>
        <w:rPr>
          <w:rFonts w:ascii="Times New Roman" w:hAnsi="Times New Roman" w:cs="Times New Roman"/>
          <w:noProof/>
          <w:sz w:val="28"/>
          <w:szCs w:val="28"/>
          <w:lang w:val="en-US"/>
        </w:rPr>
        <w:t>5,00</w:t>
      </w:r>
      <w:r w:rsidRPr="004F73C3">
        <w:rPr>
          <w:rFonts w:ascii="Times New Roman" w:hAnsi="Times New Roman" w:cs="Times New Roman"/>
          <w:bCs/>
          <w:color w:val="000000" w:themeColor="text1"/>
          <w:kern w:val="1"/>
          <w:sz w:val="28"/>
          <w:szCs w:val="28"/>
          <w:lang w:val="en-US" w:eastAsia="en-US"/>
        </w:rPr>
        <w:t xml:space="preserve">% от </w:t>
      </w:r>
      <w:r>
        <w:rPr>
          <w:rFonts w:ascii="Times New Roman" w:hAnsi="Times New Roman" w:cs="Times New Roman"/>
          <w:bCs/>
          <w:color w:val="000000" w:themeColor="text1"/>
          <w:kern w:val="1"/>
          <w:sz w:val="28"/>
          <w:szCs w:val="28"/>
          <w:lang w:val="en-US" w:eastAsia="en-US"/>
        </w:rPr>
        <w:t xml:space="preserve">цены Контракта, что составляет _____ </w:t>
      </w:r>
      <w:r w:rsidRPr="004F73C3">
        <w:rPr>
          <w:rFonts w:ascii="Times New Roman" w:hAnsi="Times New Roman" w:cs="Times New Roman"/>
          <w:bCs/>
          <w:color w:val="000000" w:themeColor="text1"/>
          <w:kern w:val="1"/>
          <w:sz w:val="28"/>
          <w:szCs w:val="28"/>
          <w:lang w:val="en-US" w:eastAsia="en-US"/>
        </w:rPr>
        <w:t>рублей.</w:t>
      </w:r>
      <w:r w:rsidRPr="00B47EC8">
        <w:rPr>
          <w:sz w:val="28"/>
          <w:szCs w:val="28"/>
        </w:rPr>
        <w:t xml:space="preserve"> </w:t>
      </w:r>
    </w:p>
    <w:p w:rsidR="00185212" w:rsidRPr="00B30FFE" w:rsidP="00185212">
      <w:pPr>
        <w:pStyle w:val="Standard"/>
        <w:ind w:left="57" w:firstLine="651"/>
        <w:jc w:val="both"/>
        <w:rPr>
          <w:rFonts w:ascii="Times New Roman" w:eastAsia="SimSun" w:hAnsi="Times New Roman" w:cs="Times New Roman"/>
          <w:bCs/>
          <w:kern w:val="1"/>
          <w:sz w:val="28"/>
          <w:szCs w:val="28"/>
        </w:rPr>
      </w:pPr>
      <w:r w:rsidRPr="00B30FFE">
        <w:rPr>
          <w:rFonts w:ascii="Times New Roman" w:eastAsia="SimSun" w:hAnsi="Times New Roman" w:cs="Times New Roman"/>
          <w:bCs/>
          <w:kern w:val="1"/>
          <w:sz w:val="28"/>
          <w:szCs w:val="28"/>
        </w:rPr>
        <w:t>В случае если предложенные Поставщиком цена, сумма цен единиц товара, снижены на 25% и более по отношению к начальной (максимальной) цене Контракта, обеспечение исполнения Контракта предоставляется в соответствии со статьей 37 Закона №  44 -ФЗ.</w:t>
      </w:r>
    </w:p>
    <w:p w:rsidR="00185212" w:rsidP="00185212">
      <w:pPr>
        <w:pStyle w:val="Standard"/>
        <w:ind w:left="57" w:firstLine="651"/>
        <w:jc w:val="both"/>
        <w:rPr>
          <w:sz w:val="28"/>
          <w:szCs w:val="28"/>
        </w:rPr>
      </w:pPr>
      <w:r w:rsidRPr="00E34816">
        <w:rPr>
          <w:rFonts w:ascii="Times New Roman" w:hAnsi="Times New Roman" w:cs="Times New Roman"/>
          <w:bCs/>
          <w:color w:val="000000" w:themeColor="text1"/>
          <w:kern w:val="1"/>
          <w:sz w:val="28"/>
          <w:szCs w:val="28"/>
          <w:lang w:val="en-US"/>
        </w:rPr>
        <w:t>Поставщик освобождается от предоставления обеспечения исполнения Контракта, в том числе с учетом положений статьи 37 Закона № 44-ФЗ, от обеспечении гарантийных обязательств в случае предоставления Поставщиком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(Положения статьи 37 Закона № 44-ФЗ применяются в случае заключения Контракта по итогам проведения конкурса или аукциона).</w:t>
      </w:r>
    </w:p>
    <w:p w:rsidRPr="00A40326" w:rsidP="00185212">
      <w:pPr>
        <w:pStyle w:val="Standard"/>
        <w:ind w:left="57" w:firstLine="651"/>
        <w:jc w:val="both"/>
        <w:rPr>
          <w:rFonts w:ascii="Times New Roman" w:hAnsi="Times New Roman" w:cs="Times New Roman"/>
          <w:bCs/>
          <w:color w:val="000000" w:themeColor="text1"/>
          <w:kern w:val="1"/>
          <w:sz w:val="28"/>
          <w:szCs w:val="28"/>
          <w:lang w:val="en-US"/>
        </w:rPr>
      </w:pPr>
    </w:p>
    <w:p w:rsidR="00E34816" w:rsidRPr="00E34816" w:rsidP="00185212">
      <w:pPr>
        <w:pStyle w:val="Standard"/>
        <w:ind w:left="57" w:firstLine="651"/>
        <w:jc w:val="both"/>
        <w:rPr>
          <w:rFonts w:ascii="Times New Roman" w:hAnsi="Times New Roman" w:cs="Times New Roman"/>
          <w:bCs/>
          <w:color w:val="000000" w:themeColor="text1"/>
          <w:kern w:val="1"/>
          <w:sz w:val="28"/>
          <w:szCs w:val="28"/>
          <w:lang w:val="en-US"/>
        </w:rPr>
      </w:pPr>
      <w:r w:rsidRPr="00E34816">
        <w:rPr>
          <w:rFonts w:ascii="Times New Roman" w:hAnsi="Times New Roman" w:cs="Times New Roman"/>
          <w:bCs/>
          <w:color w:val="000000" w:themeColor="text1"/>
          <w:kern w:val="1"/>
          <w:sz w:val="28"/>
          <w:szCs w:val="28"/>
          <w:lang w:val="en-US"/>
        </w:rPr>
        <w:t>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w:t>
      </w:r>
      <w:r w:rsidR="00C112B1">
        <w:rPr>
          <w:rFonts w:ascii="Times New Roman" w:hAnsi="Times New Roman" w:cs="Times New Roman"/>
          <w:bCs/>
          <w:color w:val="000000" w:themeColor="text1"/>
          <w:kern w:val="1"/>
          <w:sz w:val="28"/>
          <w:szCs w:val="28"/>
        </w:rPr>
        <w:t xml:space="preserve"> </w:t>
      </w:r>
      <w:r w:rsidRPr="00E34816">
        <w:rPr>
          <w:rFonts w:ascii="Times New Roman" w:hAnsi="Times New Roman" w:cs="Times New Roman"/>
          <w:bCs/>
          <w:color w:val="000000" w:themeColor="text1"/>
          <w:kern w:val="1"/>
          <w:sz w:val="28"/>
          <w:szCs w:val="28"/>
          <w:lang w:val="en-US"/>
        </w:rPr>
        <w:t>Закон</w:t>
      </w:r>
      <w:r w:rsidR="00C112B1">
        <w:rPr>
          <w:rFonts w:ascii="Times New Roman" w:hAnsi="Times New Roman" w:cs="Times New Roman"/>
          <w:bCs/>
          <w:color w:val="000000" w:themeColor="text1"/>
          <w:kern w:val="1"/>
          <w:sz w:val="28"/>
          <w:szCs w:val="28"/>
        </w:rPr>
        <w:t>ом</w:t>
      </w:r>
      <w:r w:rsidR="007026B4">
        <w:rPr>
          <w:rFonts w:ascii="Times New Roman" w:hAnsi="Times New Roman" w:cs="Times New Roman"/>
          <w:bCs/>
          <w:color w:val="000000" w:themeColor="text1"/>
          <w:kern w:val="1"/>
          <w:sz w:val="28"/>
          <w:szCs w:val="28"/>
        </w:rPr>
        <w:t> </w:t>
      </w:r>
      <w:r w:rsidRPr="00E34816">
        <w:rPr>
          <w:rFonts w:ascii="Times New Roman" w:hAnsi="Times New Roman" w:cs="Times New Roman"/>
          <w:bCs/>
          <w:color w:val="000000" w:themeColor="text1"/>
          <w:kern w:val="1"/>
          <w:sz w:val="28"/>
          <w:szCs w:val="28"/>
          <w:lang w:val="en-US"/>
        </w:rPr>
        <w:t>№</w:t>
      </w:r>
      <w:r w:rsidR="007026B4">
        <w:rPr>
          <w:rFonts w:ascii="Times New Roman" w:hAnsi="Times New Roman" w:cs="Times New Roman"/>
          <w:bCs/>
          <w:color w:val="000000" w:themeColor="text1"/>
          <w:kern w:val="1"/>
          <w:sz w:val="28"/>
          <w:szCs w:val="28"/>
        </w:rPr>
        <w:t> </w:t>
      </w:r>
      <w:r w:rsidRPr="00E34816">
        <w:rPr>
          <w:rFonts w:ascii="Times New Roman" w:hAnsi="Times New Roman" w:cs="Times New Roman"/>
          <w:bCs/>
          <w:color w:val="000000" w:themeColor="text1"/>
          <w:kern w:val="1"/>
          <w:sz w:val="28"/>
          <w:szCs w:val="28"/>
          <w:lang w:val="en-US"/>
        </w:rPr>
        <w:t>44-ФЗ.</w:t>
      </w:r>
    </w:p>
    <w:p w:rsidR="006E2411" w:rsidP="006E2411">
      <w:pPr>
        <w:widowControl/>
        <w:spacing w:after="0" w:line="240" w:lineRule="auto"/>
        <w:ind w:left="57" w:firstLine="651"/>
        <w:jc w:val="both"/>
        <w:rPr>
          <w:rFonts w:ascii="Times New Roman" w:hAnsi="Times New Roman" w:cs="Times New Roman"/>
          <w:sz w:val="28"/>
          <w:szCs w:val="28"/>
          <w:lang w:val="en-US"/>
        </w:rPr>
      </w:pPr>
      <w:r w:rsidRPr="00E34816">
        <w:rPr>
          <w:rFonts w:ascii="Times New Roman" w:hAnsi="Times New Roman" w:cs="Times New Roman"/>
          <w:bCs/>
          <w:color w:val="000000" w:themeColor="text1"/>
          <w:kern w:val="1"/>
          <w:sz w:val="28"/>
          <w:szCs w:val="28"/>
          <w:lang w:val="en-US"/>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статьей 96 Закона №  44 - ФЗ. За каждый день просрочки исполнения Поставщиком указанного обязательства,  начисляется пеня в размере, определенном в порядке, установленном в соответствии с пунктом 8.6. настоящего Контракта.</w:t>
      </w:r>
    </w:p>
    <w:p w:rsidR="006E2411" w:rsidRPr="006E2411" w:rsidP="006E2411">
      <w:pPr>
        <w:widowControl/>
        <w:spacing w:after="0" w:line="240" w:lineRule="auto"/>
        <w:ind w:left="57" w:firstLine="651"/>
        <w:jc w:val="both"/>
        <w:rPr>
          <w:rFonts w:ascii="Times New Roman" w:hAnsi="Times New Roman" w:cs="Times New Roman"/>
          <w:sz w:val="28"/>
          <w:szCs w:val="28"/>
        </w:rPr>
      </w:pPr>
      <w:r w:rsidRPr="006A09DE">
        <w:rPr>
          <w:rFonts w:ascii="Times New Roman" w:hAnsi="Times New Roman" w:cs="Times New Roman"/>
          <w:bCs/>
          <w:kern w:val="2"/>
          <w:sz w:val="28"/>
          <w:szCs w:val="28"/>
          <w:lang w:eastAsia="ar-SA"/>
        </w:rPr>
        <w:t>9.2. Денежные средства, внесенные Поставщиком в обеспечение исполнения Контракта, могут быть обращены к взысканию во внесудебном порядке.</w:t>
      </w:r>
    </w:p>
    <w:p w:rsidR="006E2411" w:rsidRPr="006A09DE" w:rsidP="006E2411">
      <w:pPr>
        <w:widowControl/>
        <w:spacing w:after="0" w:line="240" w:lineRule="auto"/>
        <w:ind w:firstLine="708"/>
        <w:contextualSpacing/>
        <w:jc w:val="both"/>
        <w:rPr>
          <w:rFonts w:ascii="Times New Roman" w:hAnsi="Times New Roman" w:cs="Times New Roman"/>
          <w:bCs/>
          <w:kern w:val="2"/>
          <w:sz w:val="28"/>
          <w:szCs w:val="28"/>
          <w:lang w:eastAsia="ar-SA"/>
        </w:rPr>
      </w:pPr>
      <w:r w:rsidRPr="006A09DE">
        <w:rPr>
          <w:rFonts w:ascii="Times New Roman" w:hAnsi="Times New Roman" w:cs="Times New Roman"/>
          <w:bCs/>
          <w:kern w:val="2"/>
          <w:sz w:val="28"/>
          <w:szCs w:val="28"/>
          <w:lang w:eastAsia="ar-SA"/>
        </w:rPr>
        <w:t xml:space="preserve">9.3. В случае если в качестве обеспечения исполнения Контракта Заказчику перечислены денежные средства, возврат обеспечения, в том числе части этих денежных средств в случае уменьшения размера обеспечения исполнения </w:t>
      </w:r>
      <w:r w:rsidR="00754F6E">
        <w:rPr>
          <w:rFonts w:ascii="Times New Roman" w:hAnsi="Times New Roman" w:cs="Times New Roman"/>
          <w:bCs/>
          <w:kern w:val="2"/>
          <w:sz w:val="28"/>
          <w:szCs w:val="28"/>
          <w:lang w:eastAsia="ar-SA"/>
        </w:rPr>
        <w:t>К</w:t>
      </w:r>
      <w:r w:rsidRPr="006A09DE">
        <w:rPr>
          <w:rFonts w:ascii="Times New Roman" w:hAnsi="Times New Roman" w:cs="Times New Roman"/>
          <w:bCs/>
          <w:kern w:val="2"/>
          <w:sz w:val="28"/>
          <w:szCs w:val="28"/>
          <w:lang w:eastAsia="ar-SA"/>
        </w:rPr>
        <w:t>онтракта в соответствии со статьей 96 Закона № 44-ФЗ, осуществляется Заказчиком в течение в течение 15 (пятнадцати) дней с даты исполнения Поставщиком обязательств, предусмотренных Контрактом.</w:t>
      </w:r>
    </w:p>
    <w:p w:rsidR="006E2411" w:rsidRPr="006A09DE" w:rsidP="006E2411">
      <w:pPr>
        <w:widowControl/>
        <w:spacing w:after="0" w:line="240" w:lineRule="auto"/>
        <w:ind w:firstLine="708"/>
        <w:contextualSpacing/>
        <w:jc w:val="both"/>
        <w:rPr>
          <w:rFonts w:ascii="Times New Roman" w:hAnsi="Times New Roman" w:cs="Times New Roman"/>
          <w:bCs/>
          <w:kern w:val="2"/>
          <w:sz w:val="28"/>
          <w:szCs w:val="28"/>
          <w:lang w:eastAsia="ar-SA"/>
        </w:rPr>
      </w:pPr>
      <w:r w:rsidRPr="006A09DE">
        <w:rPr>
          <w:rFonts w:ascii="Times New Roman" w:hAnsi="Times New Roman" w:cs="Times New Roman"/>
          <w:bCs/>
          <w:kern w:val="2"/>
          <w:sz w:val="28"/>
          <w:szCs w:val="28"/>
          <w:lang w:eastAsia="ar-SA"/>
        </w:rPr>
        <w:t>Обеспечение должно быть возвращено на счет, указанный Поставщиком.</w:t>
      </w:r>
    </w:p>
    <w:p w:rsidR="006E2411" w:rsidRPr="006A09DE" w:rsidP="006E2411">
      <w:pPr>
        <w:widowControl/>
        <w:spacing w:after="0" w:line="240" w:lineRule="auto"/>
        <w:ind w:firstLine="708"/>
        <w:contextualSpacing/>
        <w:jc w:val="both"/>
        <w:rPr>
          <w:rFonts w:ascii="Times New Roman" w:hAnsi="Times New Roman" w:cs="Times New Roman"/>
          <w:bCs/>
          <w:kern w:val="2"/>
          <w:sz w:val="28"/>
          <w:szCs w:val="28"/>
          <w:lang w:eastAsia="ar-SA"/>
        </w:rPr>
      </w:pPr>
      <w:r w:rsidRPr="006A09DE">
        <w:rPr>
          <w:rFonts w:ascii="Times New Roman" w:hAnsi="Times New Roman" w:cs="Times New Roman"/>
          <w:bCs/>
          <w:kern w:val="2"/>
          <w:sz w:val="28"/>
          <w:szCs w:val="28"/>
          <w:lang w:eastAsia="ar-SA"/>
        </w:rPr>
        <w:t xml:space="preserve">9.4.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Pr="006A09DE">
        <w:rPr>
          <w:rFonts w:ascii="Times New Roman" w:hAnsi="Times New Roman" w:cs="Times New Roman"/>
          <w:bCs/>
          <w:kern w:val="2"/>
          <w:sz w:val="28"/>
          <w:szCs w:val="28"/>
          <w:lang w:eastAsia="ar-SA"/>
        </w:rPr>
        <w:t>Заказчиком в связи с неисполнением или ненадлежащим исполнением Поставщиком своих обязательств по Контракту.</w:t>
      </w:r>
    </w:p>
    <w:p w:rsidR="00467D9A" w:rsidP="006E2411">
      <w:pPr>
        <w:widowControl/>
        <w:spacing w:after="0" w:line="240" w:lineRule="auto"/>
        <w:ind w:left="57" w:firstLine="651"/>
        <w:jc w:val="both"/>
        <w:rPr>
          <w:rFonts w:ascii="Times New Roman" w:hAnsi="Times New Roman" w:cs="Times New Roman"/>
          <w:sz w:val="28"/>
          <w:szCs w:val="28"/>
        </w:rPr>
      </w:pPr>
      <w:r w:rsidRPr="006A09DE">
        <w:rPr>
          <w:rFonts w:ascii="Times New Roman" w:hAnsi="Times New Roman" w:cs="Times New Roman"/>
          <w:bCs/>
          <w:kern w:val="2"/>
          <w:sz w:val="28"/>
          <w:szCs w:val="28"/>
          <w:lang w:eastAsia="ar-SA"/>
        </w:rPr>
        <w:t xml:space="preserve">9.5. В ходе исполнения </w:t>
      </w:r>
      <w:r w:rsidR="00754F6E">
        <w:rPr>
          <w:rFonts w:ascii="Times New Roman" w:hAnsi="Times New Roman" w:cs="Times New Roman"/>
          <w:bCs/>
          <w:kern w:val="2"/>
          <w:sz w:val="28"/>
          <w:szCs w:val="28"/>
          <w:lang w:eastAsia="ar-SA"/>
        </w:rPr>
        <w:t>К</w:t>
      </w:r>
      <w:r w:rsidRPr="006A09DE">
        <w:rPr>
          <w:rFonts w:ascii="Times New Roman" w:hAnsi="Times New Roman" w:cs="Times New Roman"/>
          <w:bCs/>
          <w:kern w:val="2"/>
          <w:sz w:val="28"/>
          <w:szCs w:val="28"/>
          <w:lang w:eastAsia="ar-SA"/>
        </w:rPr>
        <w:t xml:space="preserve">онтракта Поставщик вправе изменить способ обеспечения исполнения </w:t>
      </w:r>
      <w:r w:rsidR="00754F6E">
        <w:rPr>
          <w:rFonts w:ascii="Times New Roman" w:hAnsi="Times New Roman" w:cs="Times New Roman"/>
          <w:bCs/>
          <w:kern w:val="2"/>
          <w:sz w:val="28"/>
          <w:szCs w:val="28"/>
          <w:lang w:eastAsia="ar-SA"/>
        </w:rPr>
        <w:t>К</w:t>
      </w:r>
      <w:r w:rsidRPr="006A09DE">
        <w:rPr>
          <w:rFonts w:ascii="Times New Roman" w:hAnsi="Times New Roman" w:cs="Times New Roman"/>
          <w:bCs/>
          <w:kern w:val="2"/>
          <w:sz w:val="28"/>
          <w:szCs w:val="28"/>
          <w:lang w:eastAsia="ar-SA"/>
        </w:rPr>
        <w:t xml:space="preserve">онтракта и (или) предоставить Заказчику взамен ранее предоставленного обеспечения исполнения </w:t>
      </w:r>
      <w:r w:rsidR="00754F6E">
        <w:rPr>
          <w:rFonts w:ascii="Times New Roman" w:hAnsi="Times New Roman" w:cs="Times New Roman"/>
          <w:bCs/>
          <w:kern w:val="2"/>
          <w:sz w:val="28"/>
          <w:szCs w:val="28"/>
          <w:lang w:eastAsia="ar-SA"/>
        </w:rPr>
        <w:t>К</w:t>
      </w:r>
      <w:r w:rsidRPr="006A09DE">
        <w:rPr>
          <w:rFonts w:ascii="Times New Roman" w:hAnsi="Times New Roman" w:cs="Times New Roman"/>
          <w:bCs/>
          <w:kern w:val="2"/>
          <w:sz w:val="28"/>
          <w:szCs w:val="28"/>
          <w:lang w:eastAsia="ar-SA"/>
        </w:rPr>
        <w:t xml:space="preserve">онтракта новое обеспечение исполнения </w:t>
      </w:r>
      <w:r w:rsidR="00754F6E">
        <w:rPr>
          <w:rFonts w:ascii="Times New Roman" w:hAnsi="Times New Roman" w:cs="Times New Roman"/>
          <w:bCs/>
          <w:kern w:val="2"/>
          <w:sz w:val="28"/>
          <w:szCs w:val="28"/>
          <w:lang w:eastAsia="ar-SA"/>
        </w:rPr>
        <w:t>К</w:t>
      </w:r>
      <w:r w:rsidRPr="006A09DE">
        <w:rPr>
          <w:rFonts w:ascii="Times New Roman" w:hAnsi="Times New Roman" w:cs="Times New Roman"/>
          <w:bCs/>
          <w:kern w:val="2"/>
          <w:sz w:val="28"/>
          <w:szCs w:val="28"/>
          <w:lang w:eastAsia="ar-SA"/>
        </w:rPr>
        <w:t>онтракта, размер которого может быть уменьшен в порядке и случаях, которые предусмотрены статьей 96 Закон № 44-ФЗ.</w:t>
      </w:r>
    </w:p>
    <w:p w:rsidR="00734002" w:rsidRPr="007558AD" w:rsidP="007A6FAF">
      <w:pPr>
        <w:autoSpaceDE w:val="0"/>
        <w:adjustRightInd w:val="0"/>
        <w:spacing w:before="240" w:after="120" w:line="240" w:lineRule="auto"/>
        <w:ind w:hanging="142"/>
        <w:jc w:val="center"/>
        <w:rPr>
          <w:rFonts w:ascii="Times New Roman" w:hAnsi="Times New Roman" w:cs="Times New Roman"/>
          <w:sz w:val="28"/>
          <w:szCs w:val="28"/>
        </w:rPr>
      </w:pPr>
      <w:r w:rsidRPr="00D719CD">
        <w:rPr>
          <w:rFonts w:ascii="Times New Roman" w:eastAsia="Times New Roman" w:hAnsi="Times New Roman" w:cs="Times New Roman"/>
          <w:b/>
          <w:kern w:val="0"/>
          <w:sz w:val="28"/>
          <w:szCs w:val="28"/>
          <w:lang w:eastAsia="ru-RU"/>
        </w:rPr>
        <w:t>10. С</w:t>
      </w:r>
      <w:r w:rsidR="00D719CD">
        <w:rPr>
          <w:rFonts w:ascii="Times New Roman" w:eastAsia="Times New Roman" w:hAnsi="Times New Roman" w:cs="Times New Roman"/>
          <w:b/>
          <w:kern w:val="0"/>
          <w:sz w:val="28"/>
          <w:szCs w:val="28"/>
          <w:lang w:eastAsia="ru-RU"/>
        </w:rPr>
        <w:t>РОК ДЕЙСТВИЯ, ПОРЯДОК ИЗМЕНЕНИЯ И РАСТОРЖЕНИЯ КОНТРАКТА</w:t>
      </w:r>
    </w:p>
    <w:p w:rsidR="00303A95" w:rsidRPr="000D3A01" w:rsidP="000D3A01">
      <w:pPr>
        <w:tabs>
          <w:tab w:val="left" w:pos="709"/>
        </w:tabs>
        <w:suppressAutoHyphens w:val="0"/>
        <w:autoSpaceDE w:val="0"/>
        <w:spacing w:after="0" w:line="240" w:lineRule="auto"/>
        <w:ind w:firstLine="709"/>
        <w:jc w:val="both"/>
        <w:textAlignment w:val="auto"/>
        <w:rPr>
          <w:rFonts w:ascii="Times New Roman" w:hAnsi="Times New Roman" w:cs="Times New Roman"/>
          <w:sz w:val="28"/>
          <w:szCs w:val="28"/>
        </w:rPr>
      </w:pPr>
      <w:r w:rsidRPr="00AC1E0D">
        <w:rPr>
          <w:rFonts w:ascii="Times New Roman" w:eastAsia="Times New Roman" w:hAnsi="Times New Roman" w:cs="Times New Roman"/>
          <w:kern w:val="0"/>
          <w:sz w:val="28"/>
          <w:szCs w:val="28"/>
          <w:lang w:eastAsia="ru-RU"/>
        </w:rPr>
        <w:t>10.1.</w:t>
      </w:r>
      <w:r w:rsidRPr="00AC1E0D" w:rsidR="007817C5">
        <w:rPr>
          <w:rFonts w:ascii="Times New Roman" w:eastAsia="Times New Roman" w:hAnsi="Times New Roman" w:cs="Times New Roman"/>
          <w:kern w:val="0"/>
          <w:sz w:val="28"/>
          <w:szCs w:val="28"/>
          <w:lang w:eastAsia="ru-RU"/>
        </w:rPr>
        <w:t xml:space="preserve"> </w:t>
      </w:r>
      <w:r w:rsidRPr="00826C78" w:rsidR="007817C5">
        <w:rPr>
          <w:rFonts w:ascii="Times New Roman" w:hAnsi="Times New Roman" w:cs="Times New Roman"/>
          <w:kern w:val="0"/>
          <w:sz w:val="28"/>
          <w:szCs w:val="28"/>
        </w:rPr>
        <w:t xml:space="preserve">Контракт считается заключенным в день размещения Контракта, подписанного Заказчиком с использованием усиленной электронной подписи в единой информационной системе </w:t>
      </w:r>
      <w:r w:rsidRPr="00826C78" w:rsidR="007817C5">
        <w:rPr>
          <w:rFonts w:ascii="Times New Roman" w:eastAsia="Times New Roman" w:hAnsi="Times New Roman" w:cs="Times New Roman"/>
          <w:kern w:val="0"/>
          <w:sz w:val="28"/>
          <w:szCs w:val="28"/>
          <w:lang w:eastAsia="ru-RU"/>
        </w:rPr>
        <w:t>и действует до полного исполнения Сторонами обязательств по Контракту.</w:t>
      </w:r>
    </w:p>
    <w:p w:rsidR="003E1023" w:rsidRPr="000B5C91" w:rsidP="003E1023">
      <w:pPr>
        <w:widowControl/>
        <w:tabs>
          <w:tab w:val="left" w:pos="709"/>
        </w:tabs>
        <w:suppressAutoHyphens w:val="0"/>
        <w:autoSpaceDE w:val="0"/>
        <w:spacing w:after="0" w:line="240" w:lineRule="auto"/>
        <w:ind w:firstLine="709"/>
        <w:jc w:val="both"/>
        <w:textAlignment w:val="auto"/>
        <w:rPr>
          <w:rFonts w:ascii="Times New Roman" w:hAnsi="Times New Roman" w:cs="Times New Roman"/>
          <w:sz w:val="28"/>
          <w:szCs w:val="28"/>
        </w:rPr>
      </w:pPr>
      <w:r w:rsidRPr="000B5C91">
        <w:rPr>
          <w:rFonts w:ascii="Times New Roman" w:eastAsia="Times New Roman" w:hAnsi="Times New Roman" w:cs="Times New Roman"/>
          <w:color w:val="000000"/>
          <w:kern w:val="0"/>
          <w:sz w:val="28"/>
          <w:szCs w:val="28"/>
          <w:lang w:eastAsia="ru-RU"/>
        </w:rPr>
        <w:t xml:space="preserve">10.2. </w:t>
      </w:r>
      <w:r w:rsidRPr="007817C5" w:rsidR="007817C5">
        <w:rPr>
          <w:rFonts w:ascii="Times New Roman" w:eastAsia="Times New Roman" w:hAnsi="Times New Roman" w:cs="Times New Roman"/>
          <w:color w:val="000000"/>
          <w:kern w:val="0"/>
          <w:sz w:val="28"/>
          <w:szCs w:val="28"/>
          <w:lang w:eastAsia="ru-RU"/>
        </w:rPr>
        <w:t>Изменение существенных условий Контракта при его исполнении не допускается за исключением их изменения по соглашению сторон в случаях, установленных Закон</w:t>
      </w:r>
      <w:r w:rsidR="00262547">
        <w:rPr>
          <w:rFonts w:ascii="Times New Roman" w:eastAsia="Times New Roman" w:hAnsi="Times New Roman" w:cs="Times New Roman"/>
          <w:color w:val="000000"/>
          <w:kern w:val="0"/>
          <w:sz w:val="28"/>
          <w:szCs w:val="28"/>
          <w:lang w:eastAsia="ru-RU"/>
        </w:rPr>
        <w:t>ом</w:t>
      </w:r>
      <w:r w:rsidRPr="007817C5" w:rsidR="007817C5">
        <w:rPr>
          <w:rFonts w:ascii="Times New Roman" w:eastAsia="Times New Roman" w:hAnsi="Times New Roman" w:cs="Times New Roman"/>
          <w:color w:val="000000"/>
          <w:kern w:val="0"/>
          <w:sz w:val="28"/>
          <w:szCs w:val="28"/>
          <w:lang w:eastAsia="ru-RU"/>
        </w:rPr>
        <w:t xml:space="preserve"> № 44-ФЗ.</w:t>
      </w:r>
    </w:p>
    <w:p w:rsidR="007817C5" w:rsidP="007817C5">
      <w:pPr>
        <w:widowControl/>
        <w:tabs>
          <w:tab w:val="left" w:pos="709"/>
        </w:tabs>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0B5C91">
        <w:rPr>
          <w:rFonts w:ascii="Times New Roman" w:eastAsia="Times New Roman" w:hAnsi="Times New Roman" w:cs="Times New Roman"/>
          <w:color w:val="000000"/>
          <w:kern w:val="0"/>
          <w:sz w:val="28"/>
          <w:szCs w:val="28"/>
          <w:lang w:eastAsia="ru-RU"/>
        </w:rPr>
        <w:t xml:space="preserve">10.3. </w:t>
      </w:r>
      <w:r w:rsidRPr="007817C5">
        <w:rPr>
          <w:rFonts w:ascii="Times New Roman" w:eastAsia="Times New Roman" w:hAnsi="Times New Roman" w:cs="Times New Roman"/>
          <w:color w:val="000000"/>
          <w:kern w:val="0"/>
          <w:sz w:val="28"/>
          <w:szCs w:val="28"/>
          <w:lang w:eastAsia="ru-RU"/>
        </w:rPr>
        <w:t>Любые изменения и дополнения настоящего Контракта оформляются дополнительными соглашениями сторон, которые вступают в силу после подписания уполномоченными представителями Сторон, и являются неотъемлемой частью настоящего Контракта.</w:t>
      </w:r>
    </w:p>
    <w:p w:rsidR="007817C5" w:rsidP="007817C5">
      <w:pPr>
        <w:widowControl/>
        <w:tabs>
          <w:tab w:val="left" w:pos="709"/>
        </w:tabs>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0B5C91">
        <w:rPr>
          <w:rFonts w:ascii="Times New Roman" w:eastAsia="Times New Roman" w:hAnsi="Times New Roman" w:cs="Times New Roman"/>
          <w:kern w:val="0"/>
          <w:sz w:val="28"/>
          <w:szCs w:val="28"/>
          <w:lang w:eastAsia="ru-RU"/>
        </w:rPr>
        <w:t xml:space="preserve">10.4. </w:t>
      </w:r>
      <w:bookmarkStart w:id="4" w:name="Пункт9т4т1"/>
      <w:r w:rsidRPr="007817C5">
        <w:rPr>
          <w:rFonts w:ascii="Times New Roman" w:eastAsia="Times New Roman" w:hAnsi="Times New Roman" w:cs="Times New Roman"/>
          <w:color w:val="000000"/>
          <w:kern w:val="0"/>
          <w:sz w:val="28"/>
          <w:szCs w:val="28"/>
          <w:lang w:eastAsia="ru-RU"/>
        </w:rPr>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а также в случаях, установленных Закон</w:t>
      </w:r>
      <w:r w:rsidR="00262547">
        <w:rPr>
          <w:rFonts w:ascii="Times New Roman" w:eastAsia="Times New Roman" w:hAnsi="Times New Roman" w:cs="Times New Roman"/>
          <w:color w:val="000000"/>
          <w:kern w:val="0"/>
          <w:sz w:val="28"/>
          <w:szCs w:val="28"/>
          <w:lang w:eastAsia="ru-RU"/>
        </w:rPr>
        <w:t>ом</w:t>
      </w:r>
      <w:r w:rsidRPr="007817C5">
        <w:rPr>
          <w:rFonts w:ascii="Times New Roman" w:eastAsia="Times New Roman" w:hAnsi="Times New Roman" w:cs="Times New Roman"/>
          <w:color w:val="000000"/>
          <w:kern w:val="0"/>
          <w:sz w:val="28"/>
          <w:szCs w:val="28"/>
          <w:lang w:eastAsia="ru-RU"/>
        </w:rPr>
        <w:t xml:space="preserve"> № 44-ФЗ</w:t>
      </w:r>
      <w:r w:rsidR="00262547">
        <w:rPr>
          <w:rFonts w:ascii="Times New Roman" w:eastAsia="Times New Roman" w:hAnsi="Times New Roman" w:cs="Times New Roman"/>
          <w:color w:val="000000"/>
          <w:kern w:val="0"/>
          <w:sz w:val="28"/>
          <w:szCs w:val="28"/>
          <w:lang w:eastAsia="ru-RU"/>
        </w:rPr>
        <w:t>.</w:t>
      </w: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bookmarkEnd w:id="4"/>
      <w:r w:rsidRPr="00D719CD">
        <w:rPr>
          <w:rFonts w:ascii="Times New Roman" w:eastAsia="Times New Roman" w:hAnsi="Times New Roman" w:cs="Times New Roman"/>
          <w:b/>
          <w:kern w:val="0"/>
          <w:sz w:val="28"/>
          <w:szCs w:val="28"/>
          <w:lang w:eastAsia="ru-RU"/>
        </w:rPr>
        <w:t>11. О</w:t>
      </w:r>
      <w:r w:rsidR="00D719CD">
        <w:rPr>
          <w:rFonts w:ascii="Times New Roman" w:eastAsia="Times New Roman" w:hAnsi="Times New Roman" w:cs="Times New Roman"/>
          <w:b/>
          <w:kern w:val="0"/>
          <w:sz w:val="28"/>
          <w:szCs w:val="28"/>
          <w:lang w:eastAsia="ru-RU"/>
        </w:rPr>
        <w:t>БСТОЯТЕЛЬСТВА НЕПРЕОДОЛИМОЙ СИЛЫ</w:t>
      </w:r>
    </w:p>
    <w:p w:rsidR="007817C5" w:rsidP="007817C5">
      <w:pPr>
        <w:tabs>
          <w:tab w:val="left" w:pos="709"/>
        </w:tabs>
        <w:autoSpaceDE w:val="0"/>
        <w:spacing w:after="0" w:line="240" w:lineRule="auto"/>
        <w:ind w:firstLine="709"/>
        <w:jc w:val="both"/>
        <w:rPr>
          <w:rFonts w:ascii="Times New Roman" w:eastAsia="Times New Roman" w:hAnsi="Times New Roman" w:cs="Times New Roman"/>
          <w:kern w:val="0"/>
          <w:sz w:val="28"/>
          <w:szCs w:val="28"/>
          <w:lang w:eastAsia="ru-RU"/>
        </w:rPr>
      </w:pPr>
      <w:r w:rsidRPr="000B5C91">
        <w:rPr>
          <w:rFonts w:ascii="Times New Roman" w:eastAsia="Times New Roman" w:hAnsi="Times New Roman" w:cs="Times New Roman"/>
          <w:kern w:val="0"/>
          <w:sz w:val="28"/>
          <w:szCs w:val="28"/>
          <w:lang w:eastAsia="ru-RU"/>
        </w:rPr>
        <w:t xml:space="preserve">11.1. </w:t>
      </w:r>
      <w:r w:rsidRPr="007817C5">
        <w:rPr>
          <w:rFonts w:ascii="Times New Roman" w:eastAsia="Times New Roman" w:hAnsi="Times New Roman" w:cs="Times New Roman"/>
          <w:kern w:val="0"/>
          <w:sz w:val="28"/>
          <w:szCs w:val="28"/>
          <w:lang w:eastAsia="ru-RU"/>
        </w:rPr>
        <w:t>Стороны освобождаются от ответственности за частичное или полное неисполнение обязательств по настоящему Контракту, если такое неисполнение явилось следствием непреодолимой силы (форс-мажор), возникшей после заключения Контракта в результате событий чрезвычайного характера (пожара, стихийных бедствий, войны, военных операций, блокады, издания государственного акта, препятствующего исполнению обязательств и т.п.), которые стороны не могли предвидеть либо предотвратить разумными мерами.</w:t>
      </w:r>
    </w:p>
    <w:p w:rsidR="003E1023" w:rsidRPr="000B5C91" w:rsidP="007817C5">
      <w:pPr>
        <w:tabs>
          <w:tab w:val="left" w:pos="709"/>
        </w:tabs>
        <w:autoSpaceDE w:val="0"/>
        <w:spacing w:after="0" w:line="240" w:lineRule="auto"/>
        <w:ind w:firstLine="709"/>
        <w:jc w:val="both"/>
        <w:rPr>
          <w:rFonts w:ascii="Times New Roman" w:hAnsi="Times New Roman" w:cs="Times New Roman"/>
          <w:sz w:val="28"/>
          <w:szCs w:val="28"/>
        </w:rPr>
      </w:pPr>
      <w:r w:rsidRPr="000B5C91">
        <w:rPr>
          <w:rFonts w:ascii="Times New Roman" w:eastAsia="Times New Roman" w:hAnsi="Times New Roman" w:cs="Times New Roman"/>
          <w:kern w:val="0"/>
          <w:sz w:val="28"/>
          <w:szCs w:val="28"/>
          <w:lang w:eastAsia="ru-RU"/>
        </w:rPr>
        <w:t xml:space="preserve">11.2. </w:t>
      </w:r>
      <w:r w:rsidRPr="007817C5" w:rsidR="007817C5">
        <w:rPr>
          <w:rFonts w:ascii="Times New Roman" w:eastAsia="Times New Roman" w:hAnsi="Times New Roman" w:cs="Times New Roman"/>
          <w:kern w:val="0"/>
          <w:sz w:val="28"/>
          <w:szCs w:val="28"/>
          <w:lang w:eastAsia="ru-RU"/>
        </w:rPr>
        <w:t xml:space="preserve">При наступлении обстоятельств непреодолимой силы Сторона, для которой сложились указанные обстоятельства, должна без промедления, но в сроках выполнения обязательств по Контракту, известить о них другую Сторону в письменной форме любыми способами (телеграф, телефакс и др.). В извещении должны быть сообщены данные о характере обстоятельств, по </w:t>
      </w:r>
      <w:r w:rsidRPr="007817C5" w:rsidR="007817C5">
        <w:rPr>
          <w:rFonts w:ascii="Times New Roman" w:eastAsia="Times New Roman" w:hAnsi="Times New Roman" w:cs="Times New Roman"/>
          <w:kern w:val="0"/>
          <w:sz w:val="28"/>
          <w:szCs w:val="28"/>
          <w:lang w:eastAsia="ru-RU"/>
        </w:rPr>
        <w:t>возможности оценка их влияния на возможность исполнения обязательств по Контракту и сроки их исполнения. Официальным подтверждением наступления форс-мажора является сертификат торгово-промышленной палаты или другого компетентного органа, копия которого должна быть представлена Стороной, для которой сложились обстоятельства непреодолимой силы, другой Стороне в максимально короткие сроки.</w:t>
      </w:r>
    </w:p>
    <w:p w:rsidR="007817C5" w:rsidRPr="00F43E6D" w:rsidP="003E1023">
      <w:pPr>
        <w:tabs>
          <w:tab w:val="left" w:pos="709"/>
        </w:tabs>
        <w:suppressAutoHyphens w:val="0"/>
        <w:autoSpaceDE w:val="0"/>
        <w:spacing w:after="0" w:line="240" w:lineRule="auto"/>
        <w:ind w:firstLine="709"/>
        <w:jc w:val="both"/>
        <w:textAlignment w:val="auto"/>
        <w:rPr>
          <w:rFonts w:ascii="Times New Roman" w:hAnsi="Times New Roman" w:cs="Times New Roman"/>
          <w:sz w:val="28"/>
          <w:szCs w:val="28"/>
        </w:rPr>
      </w:pPr>
      <w:r w:rsidRPr="000B5C91">
        <w:rPr>
          <w:rFonts w:ascii="Times New Roman" w:eastAsia="Times New Roman" w:hAnsi="Times New Roman" w:cs="Times New Roman"/>
          <w:kern w:val="0"/>
          <w:sz w:val="28"/>
          <w:szCs w:val="28"/>
          <w:lang w:eastAsia="ru-RU"/>
        </w:rPr>
        <w:t xml:space="preserve">11.3. </w:t>
      </w:r>
      <w:r w:rsidRPr="007817C5">
        <w:rPr>
          <w:rFonts w:ascii="Times New Roman" w:eastAsia="Times New Roman" w:hAnsi="Times New Roman" w:cs="Times New Roman"/>
          <w:kern w:val="0"/>
          <w:sz w:val="28"/>
          <w:szCs w:val="28"/>
          <w:lang w:eastAsia="ru-RU"/>
        </w:rPr>
        <w:t>О прекращении форс-мажора и его последствий Сторона, для которой ранее сложились обстоятельства непреодолимой силы, должна без промедления известить другую Сторону с указанием сроков возобновления исполнения взятых на себя обязательств по настоящему Контракту.</w:t>
      </w: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12. П</w:t>
      </w:r>
      <w:r w:rsidR="00D719CD">
        <w:rPr>
          <w:rFonts w:ascii="Times New Roman" w:eastAsia="Times New Roman" w:hAnsi="Times New Roman" w:cs="Times New Roman"/>
          <w:b/>
          <w:kern w:val="0"/>
          <w:sz w:val="28"/>
          <w:szCs w:val="28"/>
          <w:lang w:eastAsia="ru-RU"/>
        </w:rPr>
        <w:t>ОРЯДОК РАЗРЕШЕНИЯ СПОРОВ, ПРЕТЕНЗИЙ СТОРОН</w:t>
      </w:r>
    </w:p>
    <w:p w:rsidR="003E1023" w:rsidRPr="000B5C91" w:rsidP="00D7047F">
      <w:pPr>
        <w:pStyle w:val="Standard"/>
        <w:ind w:firstLine="709"/>
        <w:jc w:val="both"/>
        <w:rPr>
          <w:rFonts w:ascii="Times New Roman" w:hAnsi="Times New Roman" w:cs="Times New Roman"/>
          <w:kern w:val="0"/>
          <w:sz w:val="28"/>
          <w:szCs w:val="28"/>
          <w:lang w:eastAsia="ru-RU"/>
        </w:rPr>
      </w:pPr>
      <w:r w:rsidRPr="000B5C91">
        <w:rPr>
          <w:rFonts w:ascii="Times New Roman" w:hAnsi="Times New Roman" w:cs="Times New Roman"/>
          <w:kern w:val="0"/>
          <w:sz w:val="28"/>
          <w:szCs w:val="28"/>
          <w:lang w:eastAsia="ru-RU"/>
        </w:rPr>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512AC0" w:rsidRPr="00512AC0" w:rsidP="00512AC0">
      <w:pPr>
        <w:pStyle w:val="Standard"/>
        <w:ind w:firstLine="709"/>
        <w:jc w:val="both"/>
        <w:rPr>
          <w:rFonts w:ascii="Times New Roman" w:hAnsi="Times New Roman" w:cs="Times New Roman"/>
          <w:kern w:val="0"/>
          <w:sz w:val="28"/>
          <w:szCs w:val="28"/>
          <w:lang w:eastAsia="ru-RU"/>
        </w:rPr>
      </w:pPr>
      <w:r w:rsidRPr="000B5C91">
        <w:rPr>
          <w:rFonts w:ascii="Times New Roman" w:hAnsi="Times New Roman" w:cs="Times New Roman"/>
          <w:kern w:val="0"/>
          <w:sz w:val="28"/>
          <w:szCs w:val="28"/>
          <w:lang w:eastAsia="ru-RU"/>
        </w:rPr>
        <w:t xml:space="preserve">12.2. </w:t>
      </w:r>
      <w:r w:rsidRPr="00512AC0">
        <w:rPr>
          <w:rFonts w:ascii="Times New Roman" w:hAnsi="Times New Roman" w:cs="Times New Roman"/>
          <w:kern w:val="0"/>
          <w:sz w:val="28"/>
          <w:szCs w:val="28"/>
          <w:lang w:eastAsia="ru-RU"/>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512AC0" w:rsidRPr="00512AC0" w:rsidP="00512AC0">
      <w:pPr>
        <w:pStyle w:val="Standard"/>
        <w:ind w:firstLine="709"/>
        <w:jc w:val="both"/>
        <w:rPr>
          <w:rFonts w:ascii="Times New Roman" w:hAnsi="Times New Roman" w:cs="Times New Roman"/>
          <w:kern w:val="0"/>
          <w:sz w:val="28"/>
          <w:szCs w:val="28"/>
          <w:lang w:eastAsia="ru-RU"/>
        </w:rPr>
      </w:pPr>
      <w:r w:rsidRPr="00512AC0">
        <w:rPr>
          <w:rFonts w:ascii="Times New Roman" w:hAnsi="Times New Roman" w:cs="Times New Roman"/>
          <w:kern w:val="0"/>
          <w:sz w:val="28"/>
          <w:szCs w:val="28"/>
          <w:lang w:eastAsia="ru-RU"/>
        </w:rPr>
        <w:t>Претензия формируется с использованием единой информационной системы, подписывается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3E1023" w:rsidRPr="000B5C91" w:rsidP="00512AC0">
      <w:pPr>
        <w:pStyle w:val="Standard"/>
        <w:ind w:firstLine="709"/>
        <w:jc w:val="both"/>
        <w:rPr>
          <w:rFonts w:ascii="Times New Roman" w:hAnsi="Times New Roman" w:cs="Times New Roman"/>
          <w:kern w:val="0"/>
          <w:sz w:val="28"/>
          <w:szCs w:val="28"/>
          <w:lang w:eastAsia="ru-RU"/>
        </w:rPr>
      </w:pPr>
      <w:r w:rsidRPr="00512AC0">
        <w:rPr>
          <w:rFonts w:ascii="Times New Roman" w:hAnsi="Times New Roman" w:cs="Times New Roman"/>
          <w:kern w:val="0"/>
          <w:sz w:val="28"/>
          <w:szCs w:val="28"/>
          <w:lang w:eastAsia="ru-RU"/>
        </w:rPr>
        <w:t>Сторона, получившая претензию, обязана ее рассмотреть в течение 10 (десяти) рабочих дней с даты получения претензии и дать письменный ответ об удовлетворении претензии или об отказе в удовлетворении претензии.</w:t>
      </w:r>
    </w:p>
    <w:p w:rsidR="003E1023" w:rsidRPr="000B5C91" w:rsidP="00D7047F">
      <w:pPr>
        <w:pStyle w:val="Standard"/>
        <w:ind w:firstLine="709"/>
        <w:jc w:val="both"/>
        <w:rPr>
          <w:rFonts w:ascii="Times New Roman" w:hAnsi="Times New Roman" w:cs="Times New Roman"/>
          <w:kern w:val="0"/>
          <w:sz w:val="28"/>
          <w:szCs w:val="28"/>
          <w:lang w:eastAsia="ru-RU"/>
        </w:rPr>
      </w:pPr>
      <w:r w:rsidRPr="000B5C91">
        <w:rPr>
          <w:rFonts w:ascii="Times New Roman" w:hAnsi="Times New Roman" w:cs="Times New Roman"/>
          <w:kern w:val="0"/>
          <w:sz w:val="28"/>
          <w:szCs w:val="28"/>
          <w:lang w:eastAsia="ru-RU"/>
        </w:rPr>
        <w:t>12.3. В случае удовлетворения претензии Сторона, ее признавшая, обязана в течение 10 (десяти) рабочих дней перечислить на расчетный счет заявителя денежные средства в сумме удовлетворенной претензии.</w:t>
      </w:r>
    </w:p>
    <w:p w:rsidR="00734002" w:rsidRPr="00F43E6D" w:rsidP="00D7047F">
      <w:pPr>
        <w:pStyle w:val="Standard"/>
        <w:widowControl w:val="0"/>
        <w:ind w:firstLine="709"/>
        <w:jc w:val="both"/>
        <w:rPr>
          <w:rFonts w:ascii="Times New Roman" w:eastAsia="Calibri" w:hAnsi="Times New Roman" w:cs="Times New Roman"/>
          <w:bCs/>
          <w:sz w:val="28"/>
          <w:szCs w:val="28"/>
        </w:rPr>
      </w:pPr>
      <w:r w:rsidRPr="000B5C91">
        <w:rPr>
          <w:rFonts w:ascii="Times New Roman" w:hAnsi="Times New Roman" w:cs="Times New Roman"/>
          <w:kern w:val="0"/>
          <w:sz w:val="28"/>
          <w:szCs w:val="28"/>
          <w:lang w:eastAsia="ru-RU"/>
        </w:rPr>
        <w:t>12.4. В случае невыполнения Сторонами своих обязательств и не достижении взаимного согласия споры по настоящему Контракту разрешаются в Арбитражном суде Сахалинской области.</w:t>
      </w: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13. П</w:t>
      </w:r>
      <w:r w:rsidR="00D719CD">
        <w:rPr>
          <w:rFonts w:ascii="Times New Roman" w:eastAsia="Times New Roman" w:hAnsi="Times New Roman" w:cs="Times New Roman"/>
          <w:b/>
          <w:kern w:val="0"/>
          <w:sz w:val="28"/>
          <w:szCs w:val="28"/>
          <w:lang w:eastAsia="ru-RU"/>
        </w:rPr>
        <w:t>РОЧИЕ УСЛОВИЯ КОНТРАКТА</w:t>
      </w:r>
    </w:p>
    <w:p w:rsidR="00222418" w:rsidRPr="00222418" w:rsidP="00222418">
      <w:pPr>
        <w:pStyle w:val="Standard"/>
        <w:ind w:firstLine="709"/>
        <w:jc w:val="both"/>
        <w:rPr>
          <w:rFonts w:ascii="Times New Roman" w:hAnsi="Times New Roman" w:cs="Times New Roman"/>
          <w:kern w:val="0"/>
          <w:sz w:val="28"/>
          <w:szCs w:val="28"/>
          <w:lang w:eastAsia="ru-RU"/>
        </w:rPr>
      </w:pPr>
      <w:bookmarkStart w:id="5" w:name="Пункт12т1"/>
      <w:r w:rsidRPr="000B5C91">
        <w:rPr>
          <w:rFonts w:ascii="Times New Roman" w:hAnsi="Times New Roman" w:cs="Times New Roman"/>
          <w:kern w:val="0"/>
          <w:sz w:val="28"/>
          <w:szCs w:val="28"/>
          <w:lang w:eastAsia="ru-RU"/>
        </w:rPr>
        <w:t>13.1.</w:t>
      </w:r>
      <w:bookmarkEnd w:id="5"/>
      <w:r w:rsidRPr="000B5C91">
        <w:rPr>
          <w:rFonts w:ascii="Times New Roman" w:hAnsi="Times New Roman" w:cs="Times New Roman"/>
          <w:kern w:val="0"/>
          <w:sz w:val="28"/>
          <w:szCs w:val="28"/>
          <w:lang w:eastAsia="ru-RU"/>
        </w:rPr>
        <w:t xml:space="preserve"> </w:t>
      </w:r>
      <w:r w:rsidRPr="00222418">
        <w:rPr>
          <w:rFonts w:ascii="Times New Roman" w:hAnsi="Times New Roman" w:cs="Times New Roman"/>
          <w:kern w:val="0"/>
          <w:sz w:val="28"/>
          <w:szCs w:val="28"/>
          <w:lang w:eastAsia="ru-RU"/>
        </w:rPr>
        <w:t>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и электронной почты с обязательной досылкой (передачей) подлинного документа на бумажном носителе.</w:t>
      </w:r>
    </w:p>
    <w:p w:rsidR="00222418" w:rsidRPr="00222418" w:rsidP="00222418">
      <w:pPr>
        <w:pStyle w:val="Standard"/>
        <w:ind w:firstLine="709"/>
        <w:jc w:val="both"/>
        <w:rPr>
          <w:rFonts w:ascii="Times New Roman" w:hAnsi="Times New Roman" w:cs="Times New Roman"/>
          <w:kern w:val="0"/>
          <w:sz w:val="28"/>
          <w:szCs w:val="28"/>
          <w:lang w:eastAsia="ru-RU"/>
        </w:rPr>
      </w:pPr>
      <w:r w:rsidRPr="00222418">
        <w:rPr>
          <w:rFonts w:ascii="Times New Roman" w:hAnsi="Times New Roman" w:cs="Times New Roman"/>
          <w:kern w:val="0"/>
          <w:sz w:val="28"/>
          <w:szCs w:val="28"/>
          <w:lang w:eastAsia="ru-RU"/>
        </w:rPr>
        <w:t>Адресом электронной почты Заказчика для направления уведомлений является: ______________. Номером телефона/факса (при наличии) Заказчика для направления уведомлений является: ________________.</w:t>
      </w:r>
    </w:p>
    <w:p w:rsidR="00222418" w:rsidRPr="00222418" w:rsidP="00222418">
      <w:pPr>
        <w:pStyle w:val="Standard"/>
        <w:ind w:firstLine="709"/>
        <w:jc w:val="both"/>
        <w:rPr>
          <w:rFonts w:ascii="Times New Roman" w:hAnsi="Times New Roman" w:cs="Times New Roman"/>
          <w:kern w:val="0"/>
          <w:sz w:val="28"/>
          <w:szCs w:val="28"/>
          <w:lang w:eastAsia="ru-RU"/>
        </w:rPr>
      </w:pPr>
      <w:r w:rsidRPr="00222418">
        <w:rPr>
          <w:rFonts w:ascii="Times New Roman" w:hAnsi="Times New Roman" w:cs="Times New Roman"/>
          <w:kern w:val="0"/>
          <w:sz w:val="28"/>
          <w:szCs w:val="28"/>
          <w:lang w:eastAsia="ru-RU"/>
        </w:rPr>
        <w:t>Адресом электронной почты Поставщика для направления уведомлений является: ______________. Номером телефона/факса (при наличии) Поставщика для направления уведомлений является: ________________.</w:t>
      </w:r>
    </w:p>
    <w:p w:rsidR="00222418" w:rsidRPr="00222418" w:rsidP="00222418">
      <w:pPr>
        <w:pStyle w:val="Standard"/>
        <w:ind w:firstLine="709"/>
        <w:jc w:val="both"/>
        <w:rPr>
          <w:rFonts w:ascii="Times New Roman" w:hAnsi="Times New Roman" w:cs="Times New Roman"/>
          <w:kern w:val="0"/>
          <w:sz w:val="28"/>
          <w:szCs w:val="28"/>
          <w:lang w:eastAsia="ru-RU"/>
        </w:rPr>
      </w:pPr>
      <w:r w:rsidRPr="00222418">
        <w:rPr>
          <w:rFonts w:ascii="Times New Roman" w:hAnsi="Times New Roman" w:cs="Times New Roman"/>
          <w:kern w:val="0"/>
          <w:sz w:val="28"/>
          <w:szCs w:val="28"/>
          <w:lang w:eastAsia="ru-RU"/>
        </w:rPr>
        <w:t>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22418" w:rsidP="00222418">
      <w:pPr>
        <w:pStyle w:val="Standard"/>
        <w:ind w:firstLine="709"/>
        <w:jc w:val="both"/>
        <w:rPr>
          <w:rFonts w:ascii="Times New Roman" w:hAnsi="Times New Roman" w:cs="Times New Roman"/>
          <w:kern w:val="0"/>
          <w:sz w:val="28"/>
          <w:szCs w:val="28"/>
          <w:lang w:eastAsia="ru-RU"/>
        </w:rPr>
      </w:pPr>
      <w:r w:rsidRPr="00222418">
        <w:rPr>
          <w:rFonts w:ascii="Times New Roman" w:hAnsi="Times New Roman" w:cs="Times New Roman"/>
          <w:kern w:val="0"/>
          <w:sz w:val="28"/>
          <w:szCs w:val="28"/>
          <w:lang w:eastAsia="ru-RU"/>
        </w:rPr>
        <w:t>Срок ответа на входящий документ в рамках Контракта не может превышать 3 (трех) рабочих дней с момента получения документа.</w:t>
      </w:r>
    </w:p>
    <w:p w:rsidR="003E1023" w:rsidRPr="000B5C91" w:rsidP="00222418">
      <w:pPr>
        <w:pStyle w:val="Standard"/>
        <w:ind w:firstLine="709"/>
        <w:jc w:val="both"/>
        <w:rPr>
          <w:rFonts w:ascii="Times New Roman" w:hAnsi="Times New Roman" w:cs="Times New Roman"/>
          <w:kern w:val="0"/>
          <w:sz w:val="28"/>
          <w:szCs w:val="28"/>
          <w:lang w:eastAsia="ru-RU"/>
        </w:rPr>
      </w:pPr>
      <w:r w:rsidRPr="000B5C91">
        <w:rPr>
          <w:rFonts w:ascii="Times New Roman" w:hAnsi="Times New Roman" w:cs="Times New Roman"/>
          <w:kern w:val="0"/>
          <w:sz w:val="28"/>
          <w:szCs w:val="28"/>
          <w:lang w:eastAsia="ru-RU"/>
        </w:rPr>
        <w:t>13.2.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w:t>
      </w:r>
      <w:r>
        <w:rPr>
          <w:rFonts w:ascii="Times New Roman" w:hAnsi="Times New Roman" w:cs="Times New Roman"/>
          <w:kern w:val="0"/>
          <w:sz w:val="28"/>
          <w:szCs w:val="28"/>
          <w:lang w:eastAsia="ru-RU"/>
        </w:rPr>
        <w:t>ния, слияния или присоединения.</w:t>
      </w:r>
    </w:p>
    <w:p w:rsidR="003E1023" w:rsidP="003E1023">
      <w:pPr>
        <w:suppressAutoHyphens w:val="0"/>
        <w:autoSpaceDE w:val="0"/>
        <w:spacing w:after="0" w:line="240" w:lineRule="auto"/>
        <w:ind w:firstLine="709"/>
        <w:jc w:val="both"/>
        <w:textAlignment w:val="auto"/>
        <w:rPr>
          <w:rFonts w:ascii="Times New Roman" w:hAnsi="Times New Roman" w:cs="Times New Roman"/>
          <w:kern w:val="0"/>
          <w:sz w:val="28"/>
          <w:szCs w:val="28"/>
          <w:lang w:eastAsia="ru-RU"/>
        </w:rPr>
      </w:pPr>
      <w:r w:rsidRPr="000B5C91">
        <w:rPr>
          <w:rFonts w:ascii="Times New Roman" w:hAnsi="Times New Roman" w:cs="Times New Roman"/>
          <w:kern w:val="0"/>
          <w:sz w:val="28"/>
          <w:szCs w:val="28"/>
          <w:lang w:eastAsia="ru-RU"/>
        </w:rPr>
        <w:t>В случае перемены Заказчика по Контракту права и обязанности Заказчика, предусмотренные Контрактом, переходят к новому заказчику.</w:t>
      </w:r>
    </w:p>
    <w:p w:rsidR="00F43E6D" w:rsidRPr="00275FAB" w:rsidP="003E1023">
      <w:pPr>
        <w:suppressAutoHyphens w:val="0"/>
        <w:autoSpaceDE w:val="0"/>
        <w:spacing w:after="0" w:line="240" w:lineRule="auto"/>
        <w:ind w:firstLine="709"/>
        <w:jc w:val="both"/>
        <w:textAlignment w:val="auto"/>
        <w:rPr>
          <w:rFonts w:ascii="Times New Roman" w:hAnsi="Times New Roman" w:cs="Times New Roman"/>
          <w:sz w:val="28"/>
          <w:szCs w:val="28"/>
        </w:rPr>
      </w:pPr>
      <w:r w:rsidRPr="00275FAB">
        <w:rPr>
          <w:rFonts w:ascii="Times New Roman" w:eastAsia="Times New Roman" w:hAnsi="Times New Roman" w:cs="Times New Roman"/>
          <w:color w:val="000000"/>
          <w:kern w:val="0"/>
          <w:sz w:val="28"/>
          <w:szCs w:val="28"/>
          <w:lang w:eastAsia="ru-RU"/>
        </w:rPr>
        <w:t xml:space="preserve">13.3. </w:t>
      </w:r>
      <w:r w:rsidRPr="00787774" w:rsidR="00787774">
        <w:rPr>
          <w:rFonts w:ascii="Times New Roman" w:eastAsia="Times New Roman" w:hAnsi="Times New Roman" w:cs="Times New Roman"/>
          <w:color w:val="000000"/>
          <w:kern w:val="0"/>
          <w:sz w:val="28"/>
          <w:szCs w:val="28"/>
          <w:lang w:eastAsia="ru-RU"/>
        </w:rPr>
        <w:t>Контракт составлен в форме электронного документа и подписан Сторонами с использованием усиленной электронной подписи.</w:t>
      </w:r>
    </w:p>
    <w:p w:rsidR="00734002" w:rsidRPr="00F43E6D" w:rsidP="00FB6374">
      <w:pPr>
        <w:suppressAutoHyphens w:val="0"/>
        <w:autoSpaceDE w:val="0"/>
        <w:spacing w:after="0" w:line="240" w:lineRule="auto"/>
        <w:ind w:firstLine="709"/>
        <w:jc w:val="both"/>
        <w:textAlignment w:val="auto"/>
        <w:rPr>
          <w:rFonts w:ascii="Times New Roman" w:hAnsi="Times New Roman" w:cs="Times New Roman"/>
          <w:sz w:val="28"/>
          <w:szCs w:val="28"/>
        </w:rPr>
      </w:pPr>
      <w:r w:rsidRPr="00F43E6D">
        <w:rPr>
          <w:rFonts w:ascii="Times New Roman" w:eastAsia="Times New Roman" w:hAnsi="Times New Roman" w:cs="Times New Roman"/>
          <w:color w:val="000000"/>
          <w:kern w:val="0"/>
          <w:sz w:val="28"/>
          <w:szCs w:val="28"/>
          <w:lang w:eastAsia="ru-RU"/>
        </w:rPr>
        <w:t>13.4. Во всем, что не предусмотрено контрактом, Стороны руководствуются действующим законодательством Российской Федерации.</w:t>
      </w:r>
    </w:p>
    <w:p w:rsidR="00734002" w:rsidRPr="00F43E6D" w:rsidP="003E1023">
      <w:pPr>
        <w:suppressAutoHyphens w:val="0"/>
        <w:autoSpaceDE w:val="0"/>
        <w:spacing w:after="0" w:line="240" w:lineRule="auto"/>
        <w:ind w:firstLine="709"/>
        <w:jc w:val="both"/>
        <w:textAlignment w:val="auto"/>
        <w:rPr>
          <w:rFonts w:ascii="Times New Roman" w:eastAsia="Times New Roman" w:hAnsi="Times New Roman" w:cs="Times New Roman"/>
          <w:color w:val="000000"/>
          <w:kern w:val="0"/>
          <w:sz w:val="28"/>
          <w:szCs w:val="28"/>
          <w:lang w:eastAsia="ru-RU"/>
        </w:rPr>
      </w:pPr>
      <w:r w:rsidRPr="00F43E6D">
        <w:rPr>
          <w:rFonts w:ascii="Times New Roman" w:eastAsia="Times New Roman" w:hAnsi="Times New Roman" w:cs="Times New Roman"/>
          <w:color w:val="000000"/>
          <w:kern w:val="0"/>
          <w:sz w:val="28"/>
          <w:szCs w:val="28"/>
          <w:lang w:eastAsia="ru-RU"/>
        </w:rPr>
        <w:t>13.5. Неотъемлемыми частями Контракта являются:</w:t>
      </w:r>
    </w:p>
    <w:p w:rsidR="006E3CFF" w:rsidP="006E3CFF">
      <w:pPr>
        <w:tabs>
          <w:tab w:val="left" w:pos="709"/>
        </w:tabs>
        <w:suppressAutoHyphens w:val="0"/>
        <w:spacing w:after="0" w:line="240" w:lineRule="auto"/>
        <w:ind w:firstLine="709"/>
        <w:jc w:val="both"/>
        <w:textAlignment w:val="auto"/>
        <w:rPr>
          <w:rFonts w:ascii="Times New Roman" w:hAnsi="Times New Roman" w:cs="Times New Roman"/>
          <w:color w:val="000000"/>
          <w:sz w:val="28"/>
          <w:szCs w:val="28"/>
        </w:rPr>
      </w:pPr>
      <w:r w:rsidRPr="002709A2">
        <w:rPr>
          <w:rFonts w:ascii="Times New Roman" w:eastAsia="Times New Roman" w:hAnsi="Times New Roman" w:cs="Times New Roman"/>
          <w:kern w:val="0"/>
          <w:sz w:val="28"/>
          <w:szCs w:val="28"/>
          <w:lang w:eastAsia="ru-RU"/>
        </w:rPr>
        <w:t>Приложение № 1</w:t>
      </w:r>
      <w:r w:rsidRPr="002709A2" w:rsidR="00F43E6D">
        <w:rPr>
          <w:rFonts w:ascii="Times New Roman" w:eastAsia="Times New Roman" w:hAnsi="Times New Roman" w:cs="Times New Roman"/>
          <w:color w:val="000000"/>
          <w:kern w:val="0"/>
          <w:sz w:val="28"/>
          <w:szCs w:val="28"/>
          <w:lang w:eastAsia="ru-RU"/>
        </w:rPr>
        <w:t xml:space="preserve">. Спецификация – на ___ л. </w:t>
      </w:r>
      <w:bookmarkStart w:id="6" w:name="Раздел13"/>
    </w:p>
    <w:p w:rsidR="00E1128D" w:rsidP="006E3CFF">
      <w:pPr>
        <w:tabs>
          <w:tab w:val="left" w:pos="709"/>
        </w:tabs>
        <w:suppressAutoHyphens w:val="0"/>
        <w:spacing w:after="0" w:line="240" w:lineRule="auto"/>
        <w:ind w:firstLine="709"/>
        <w:jc w:val="both"/>
        <w:textAlignment w:val="auto"/>
        <w:rPr>
          <w:rFonts w:ascii="Times New Roman" w:hAnsi="Times New Roman" w:cs="Times New Roman"/>
          <w:color w:val="000000"/>
          <w:sz w:val="28"/>
          <w:szCs w:val="28"/>
        </w:rPr>
      </w:pPr>
    </w:p>
    <w:p w:rsidR="001A68C4" w:rsidP="00823F18">
      <w:pPr>
        <w:widowControl/>
        <w:autoSpaceDN/>
        <w:spacing w:after="0" w:line="240" w:lineRule="auto"/>
        <w:ind w:firstLine="709"/>
        <w:jc w:val="both"/>
        <w:textAlignment w:val="auto"/>
        <w:rPr>
          <w:rFonts w:ascii="Times New Roman" w:hAnsi="Times New Roman" w:cs="Times New Roman"/>
          <w:color w:val="000000"/>
          <w:sz w:val="28"/>
          <w:szCs w:val="28"/>
        </w:rPr>
      </w:pPr>
    </w:p>
    <w:p w:rsidR="00734002" w:rsidRPr="00D719CD" w:rsidP="00D719CD">
      <w:pPr>
        <w:autoSpaceDE w:val="0"/>
        <w:adjustRightInd w:val="0"/>
        <w:spacing w:before="240" w:after="120"/>
        <w:jc w:val="center"/>
        <w:outlineLvl w:val="2"/>
        <w:rPr>
          <w:rFonts w:ascii="Times New Roman" w:eastAsia="Times New Roman" w:hAnsi="Times New Roman" w:cs="Times New Roman"/>
          <w:b/>
          <w:kern w:val="0"/>
          <w:sz w:val="28"/>
          <w:szCs w:val="28"/>
          <w:lang w:eastAsia="ru-RU"/>
        </w:rPr>
      </w:pPr>
      <w:r w:rsidRPr="00D719CD">
        <w:rPr>
          <w:rFonts w:ascii="Times New Roman" w:eastAsia="Times New Roman" w:hAnsi="Times New Roman" w:cs="Times New Roman"/>
          <w:b/>
          <w:kern w:val="0"/>
          <w:sz w:val="28"/>
          <w:szCs w:val="28"/>
          <w:lang w:eastAsia="ru-RU"/>
        </w:rPr>
        <w:t>14.</w:t>
      </w:r>
      <w:bookmarkEnd w:id="6"/>
      <w:r w:rsidRPr="00D719CD">
        <w:rPr>
          <w:rFonts w:ascii="Times New Roman" w:eastAsia="Times New Roman" w:hAnsi="Times New Roman" w:cs="Times New Roman"/>
          <w:b/>
          <w:kern w:val="0"/>
          <w:sz w:val="28"/>
          <w:szCs w:val="28"/>
          <w:lang w:eastAsia="ru-RU"/>
        </w:rPr>
        <w:t xml:space="preserve"> АДРЕСА, РЕКВИЗИТЫ И ПОДПИСИ СТОРОН </w:t>
      </w:r>
    </w:p>
    <w:tbl>
      <w:tblPr>
        <w:tblW w:w="9180" w:type="dxa"/>
        <w:jc w:val="center"/>
        <w:tblLook w:val="01E0"/>
      </w:tblPr>
      <w:tblGrid>
        <w:gridCol w:w="4789"/>
        <w:gridCol w:w="4391"/>
      </w:tblGrid>
      <w:tr w:rsidTr="000F4E61">
        <w:tblPrEx>
          <w:tblW w:w="9180" w:type="dxa"/>
          <w:jc w:val="center"/>
          <w:tblLook w:val="01E0"/>
        </w:tblPrEx>
        <w:trPr>
          <w:jc w:val="center"/>
        </w:trPr>
        <w:tc>
          <w:tcPr>
            <w:tcW w:w="4789" w:type="dxa"/>
            <w:vMerge w:val="restart"/>
          </w:tcPr>
          <w:p w:rsidR="00F43E6D" w:rsidRPr="002709A2" w:rsidP="00FB6374">
            <w:pPr>
              <w:spacing w:after="0" w:line="240" w:lineRule="auto"/>
              <w:jc w:val="center"/>
              <w:rPr>
                <w:rFonts w:ascii="Times New Roman" w:hAnsi="Times New Roman" w:cs="Times New Roman"/>
                <w:b/>
                <w:sz w:val="28"/>
                <w:szCs w:val="28"/>
              </w:rPr>
            </w:pPr>
            <w:r w:rsidRPr="002709A2">
              <w:rPr>
                <w:rFonts w:ascii="Times New Roman" w:hAnsi="Times New Roman" w:cs="Times New Roman"/>
                <w:b/>
                <w:sz w:val="28"/>
                <w:szCs w:val="28"/>
              </w:rPr>
              <w:t>«ЗАКАЗЧИК»</w:t>
            </w:r>
          </w:p>
          <w:p w:rsidR="00F43E6D" w:rsidRPr="00953FB3" w:rsidP="00FB6374">
            <w:pPr>
              <w:pStyle w:val="ConsPlusNormal"/>
              <w:spacing w:line="276" w:lineRule="auto"/>
              <w:ind w:firstLine="0"/>
              <w:rPr>
                <w:rFonts w:ascii="Times New Roman" w:hAnsi="Times New Roman" w:cs="Times New Roman"/>
                <w:sz w:val="28"/>
                <w:szCs w:val="28"/>
              </w:rPr>
            </w:pPr>
            <w:r w:rsidRPr="008D5EC4" w:rsidR="008D5EC4">
              <w:rPr>
                <w:rFonts w:ascii="Times New Roman" w:hAnsi="Times New Roman" w:cs="Times New Roman"/>
                <w:noProof/>
                <w:sz w:val="28"/>
                <w:szCs w:val="28"/>
              </w:rPr>
              <w:t>Государственное</w:t>
            </w:r>
            <w:r w:rsidR="008D5EC4">
              <w:rPr>
                <w:rFonts w:ascii="Times New Roman" w:hAnsi="Times New Roman" w:cs="Times New Roman"/>
                <w:noProof/>
                <w:sz w:val="28"/>
                <w:szCs w:val="28"/>
                <w:lang w:val="en-US"/>
              </w:rPr>
              <w:t xml:space="preserve"> </w:t>
            </w:r>
            <w:r w:rsidRPr="008D5EC4" w:rsidR="008D5EC4">
              <w:rPr>
                <w:rFonts w:ascii="Times New Roman" w:hAnsi="Times New Roman" w:cs="Times New Roman"/>
                <w:noProof/>
                <w:sz w:val="28"/>
                <w:szCs w:val="28"/>
              </w:rPr>
              <w:t>бюджетное</w:t>
            </w:r>
            <w:r w:rsidRPr="00E33323">
              <w:rPr>
                <w:rFonts w:ascii="Times New Roman" w:hAnsi="Times New Roman" w:cs="Times New Roman"/>
                <w:sz w:val="28"/>
                <w:szCs w:val="28"/>
                <w:lang w:val="en-US"/>
              </w:rPr>
              <w:t xml:space="preserve"> учреждение здравоохранения ''Сахалинский областной кожно-венерологический диспансер''</w:t>
            </w:r>
          </w:p>
          <w:p w:rsidR="00F43E6D" w:rsidRPr="00165079"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Адрес</w:t>
            </w:r>
            <w:r w:rsidRPr="00165079">
              <w:rPr>
                <w:rFonts w:ascii="Times New Roman" w:hAnsi="Times New Roman" w:cs="Times New Roman"/>
                <w:sz w:val="28"/>
                <w:szCs w:val="28"/>
              </w:rPr>
              <w:t xml:space="preserve"> </w:t>
            </w:r>
            <w:r w:rsidRPr="002709A2">
              <w:rPr>
                <w:rFonts w:ascii="Times New Roman" w:hAnsi="Times New Roman" w:cs="Times New Roman"/>
                <w:sz w:val="28"/>
                <w:szCs w:val="28"/>
              </w:rPr>
              <w:t>места</w:t>
            </w:r>
            <w:r w:rsidRPr="00165079">
              <w:rPr>
                <w:rFonts w:ascii="Times New Roman" w:hAnsi="Times New Roman" w:cs="Times New Roman"/>
                <w:sz w:val="28"/>
                <w:szCs w:val="28"/>
              </w:rPr>
              <w:t xml:space="preserve"> </w:t>
            </w:r>
            <w:r w:rsidRPr="002709A2">
              <w:rPr>
                <w:rFonts w:ascii="Times New Roman" w:hAnsi="Times New Roman" w:cs="Times New Roman"/>
                <w:sz w:val="28"/>
                <w:szCs w:val="28"/>
              </w:rPr>
              <w:t>нахождения</w:t>
            </w:r>
            <w:r w:rsidRPr="00165079">
              <w:rPr>
                <w:rFonts w:ascii="Times New Roman" w:hAnsi="Times New Roman" w:cs="Times New Roman"/>
                <w:sz w:val="28"/>
                <w:szCs w:val="28"/>
              </w:rPr>
              <w:t xml:space="preserve">: </w:t>
            </w:r>
            <w:r w:rsidRPr="008D5EC4" w:rsidR="008D5EC4">
              <w:rPr>
                <w:rFonts w:ascii="Times New Roman" w:hAnsi="Times New Roman" w:cs="Times New Roman"/>
                <w:noProof/>
                <w:sz w:val="28"/>
                <w:szCs w:val="28"/>
              </w:rPr>
              <w:t>693004,</w:t>
            </w:r>
            <w:r w:rsidR="008D5EC4">
              <w:rPr>
                <w:rFonts w:ascii="Times New Roman" w:hAnsi="Times New Roman" w:cs="Times New Roman"/>
                <w:noProof/>
                <w:sz w:val="28"/>
                <w:szCs w:val="28"/>
                <w:lang w:val="en-US"/>
              </w:rPr>
              <w:t xml:space="preserve"> </w:t>
            </w:r>
            <w:r w:rsidRPr="008D5EC4" w:rsidR="008D5EC4">
              <w:rPr>
                <w:rFonts w:ascii="Times New Roman" w:hAnsi="Times New Roman" w:cs="Times New Roman"/>
                <w:noProof/>
                <w:sz w:val="28"/>
                <w:szCs w:val="28"/>
              </w:rPr>
              <w:t>САХАЛИНСКАЯ</w:t>
            </w:r>
            <w:r w:rsidRPr="00E33323">
              <w:rPr>
                <w:rFonts w:ascii="Times New Roman" w:hAnsi="Times New Roman" w:cs="Times New Roman"/>
                <w:sz w:val="28"/>
                <w:szCs w:val="28"/>
                <w:lang w:val="en-US"/>
              </w:rPr>
              <w:t xml:space="preserve"> ОБЛАСТЬ, г.о. ГОРОД ЮЖНО-САХАЛИНСК, Г ЮЖНО-САХАЛИНСК, УЛ БОЛЬНИЧНАЯ, Д. 46Б</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 xml:space="preserve">Тел. </w:t>
            </w:r>
            <w:r w:rsidRPr="008D5EC4" w:rsidR="008D5EC4">
              <w:rPr>
                <w:rFonts w:ascii="Times New Roman" w:hAnsi="Times New Roman" w:cs="Times New Roman"/>
                <w:noProof/>
                <w:sz w:val="28"/>
                <w:szCs w:val="28"/>
              </w:rPr>
              <w:t>7-4242-510730</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 xml:space="preserve">Факс: </w:t>
            </w:r>
            <w:r w:rsidRPr="008D5EC4" w:rsidR="008D5EC4">
              <w:rPr>
                <w:rFonts w:ascii="Times New Roman" w:hAnsi="Times New Roman" w:cs="Times New Roman"/>
                <w:noProof/>
                <w:sz w:val="28"/>
                <w:szCs w:val="28"/>
              </w:rPr>
              <w:t>7-4242-510731</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 xml:space="preserve">Адрес электронной почты: </w:t>
            </w:r>
            <w:r w:rsidRPr="008D5EC4" w:rsidR="008D5EC4">
              <w:rPr>
                <w:rFonts w:ascii="Times New Roman" w:hAnsi="Times New Roman" w:cs="Times New Roman"/>
                <w:noProof/>
                <w:sz w:val="28"/>
                <w:szCs w:val="28"/>
              </w:rPr>
              <w:t>gos-zakaz</w:t>
            </w:r>
            <w:r w:rsidR="008D5EC4">
              <w:rPr>
                <w:rFonts w:ascii="Times New Roman" w:hAnsi="Times New Roman" w:cs="Times New Roman"/>
                <w:noProof/>
                <w:sz w:val="28"/>
                <w:szCs w:val="28"/>
                <w:lang w:val="en-US"/>
              </w:rPr>
              <w:t>.</w:t>
            </w:r>
            <w:r w:rsidRPr="008D5EC4" w:rsidR="008D5EC4">
              <w:rPr>
                <w:rFonts w:ascii="Times New Roman" w:hAnsi="Times New Roman" w:cs="Times New Roman"/>
                <w:noProof/>
                <w:sz w:val="28"/>
                <w:szCs w:val="28"/>
              </w:rPr>
              <w:t>2013</w:t>
            </w:r>
            <w:r w:rsidRPr="002709A2">
              <w:rPr>
                <w:rFonts w:ascii="Times New Roman" w:hAnsi="Times New Roman" w:cs="Times New Roman"/>
                <w:sz w:val="28"/>
                <w:szCs w:val="28"/>
                <w:lang w:val="en-US"/>
              </w:rPr>
              <w:t>@mail.ru</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 xml:space="preserve">Адрес для почтовых отправлений: </w:t>
            </w:r>
            <w:r w:rsidR="008D5EC4">
              <w:rPr>
                <w:rFonts w:ascii="Times New Roman" w:hAnsi="Times New Roman" w:cs="Times New Roman"/>
                <w:noProof/>
                <w:sz w:val="28"/>
                <w:szCs w:val="28"/>
              </w:rPr>
              <w:t>693004, САХАЛИНСКАЯ</w:t>
            </w:r>
            <w:r w:rsidRPr="002709A2">
              <w:rPr>
                <w:rFonts w:ascii="Times New Roman" w:hAnsi="Times New Roman" w:cs="Times New Roman"/>
                <w:sz w:val="28"/>
                <w:szCs w:val="28"/>
              </w:rPr>
              <w:t xml:space="preserve"> ОБЛАСТЬ, г.о. ГОРОД ЮЖНО-САХАЛИНСК, Г ЮЖНО-САХАЛИНСК, УЛ БОЛЬНИЧНАЯ, Д. 46Б</w:t>
            </w:r>
            <w:r w:rsidRPr="002709A2">
              <w:rPr>
                <w:rFonts w:ascii="Times New Roman" w:hAnsi="Times New Roman" w:cs="Times New Roman"/>
                <w:sz w:val="28"/>
                <w:szCs w:val="28"/>
              </w:rPr>
              <w:t xml:space="preserve"> </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Банковские реквизиты:</w:t>
            </w:r>
          </w:p>
          <w:p w:rsidR="00F43E6D" w:rsidRPr="002709A2" w:rsidP="00FB6374">
            <w:pPr>
              <w:pStyle w:val="ConsPlusNormal"/>
              <w:spacing w:line="276" w:lineRule="auto"/>
              <w:ind w:firstLine="0"/>
              <w:jc w:val="both"/>
              <w:rPr>
                <w:rFonts w:ascii="Times New Roman" w:hAnsi="Times New Roman" w:cs="Times New Roman"/>
                <w:sz w:val="28"/>
                <w:szCs w:val="28"/>
              </w:rPr>
            </w:pPr>
            <w:r w:rsidRPr="002709A2">
              <w:rPr>
                <w:rFonts w:ascii="Times New Roman" w:hAnsi="Times New Roman" w:cs="Times New Roman"/>
                <w:sz w:val="28"/>
                <w:szCs w:val="28"/>
              </w:rPr>
              <w:t xml:space="preserve">ИНН </w:t>
            </w:r>
            <w:r w:rsidR="008D5EC4">
              <w:rPr>
                <w:rFonts w:ascii="Times New Roman" w:hAnsi="Times New Roman" w:cs="Times New Roman"/>
                <w:noProof/>
                <w:sz w:val="28"/>
                <w:szCs w:val="28"/>
              </w:rPr>
              <w:t>6501076940</w:t>
            </w:r>
          </w:p>
          <w:p w:rsidR="00F43E6D" w:rsidRPr="002709A2" w:rsidP="00FB6374">
            <w:pPr>
              <w:pStyle w:val="ConsPlusNormal"/>
              <w:spacing w:line="276" w:lineRule="auto"/>
              <w:ind w:firstLine="0"/>
              <w:jc w:val="both"/>
              <w:rPr>
                <w:rFonts w:ascii="Times New Roman" w:hAnsi="Times New Roman" w:cs="Times New Roman"/>
                <w:sz w:val="28"/>
                <w:szCs w:val="28"/>
              </w:rPr>
            </w:pPr>
            <w:r w:rsidRPr="002709A2">
              <w:rPr>
                <w:rFonts w:ascii="Times New Roman" w:hAnsi="Times New Roman" w:cs="Times New Roman"/>
                <w:sz w:val="28"/>
                <w:szCs w:val="28"/>
              </w:rPr>
              <w:t xml:space="preserve">КПП </w:t>
            </w:r>
            <w:r w:rsidR="008D5EC4">
              <w:rPr>
                <w:rFonts w:ascii="Times New Roman" w:hAnsi="Times New Roman" w:cs="Times New Roman"/>
                <w:noProof/>
                <w:sz w:val="28"/>
                <w:szCs w:val="28"/>
              </w:rPr>
              <w:t>650101001</w:t>
            </w:r>
          </w:p>
          <w:p w:rsidR="00F43E6D" w:rsidRPr="002709A2" w:rsidP="00FB6374">
            <w:pPr>
              <w:pStyle w:val="ConsPlusNormal"/>
              <w:spacing w:line="276" w:lineRule="auto"/>
              <w:ind w:firstLine="0"/>
              <w:jc w:val="both"/>
              <w:rPr>
                <w:rFonts w:ascii="Times New Roman" w:hAnsi="Times New Roman" w:cs="Times New Roman"/>
                <w:sz w:val="28"/>
                <w:szCs w:val="28"/>
              </w:rPr>
            </w:pPr>
            <w:r w:rsidRPr="002709A2">
              <w:rPr>
                <w:rFonts w:ascii="Times New Roman" w:hAnsi="Times New Roman" w:cs="Times New Roman"/>
                <w:sz w:val="28"/>
                <w:szCs w:val="28"/>
              </w:rPr>
              <w:t>БИК ____________________</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ОКОПФ ________________</w:t>
            </w:r>
          </w:p>
          <w:p w:rsidR="00F43E6D" w:rsidRPr="002709A2" w:rsidP="00FB6374">
            <w:pPr>
              <w:pStyle w:val="ConsPlusNormal"/>
              <w:spacing w:line="276" w:lineRule="auto"/>
              <w:ind w:firstLine="0"/>
              <w:rPr>
                <w:rFonts w:ascii="Times New Roman" w:hAnsi="Times New Roman" w:cs="Times New Roman"/>
                <w:sz w:val="28"/>
                <w:szCs w:val="28"/>
              </w:rPr>
            </w:pPr>
            <w:r w:rsidRPr="002709A2">
              <w:rPr>
                <w:rFonts w:ascii="Times New Roman" w:hAnsi="Times New Roman" w:cs="Times New Roman"/>
                <w:sz w:val="28"/>
                <w:szCs w:val="28"/>
              </w:rPr>
              <w:t>ОКПО __________________</w:t>
            </w:r>
          </w:p>
          <w:p w:rsidR="00F43E6D" w:rsidRPr="002709A2" w:rsidP="00FB6374">
            <w:pPr>
              <w:pStyle w:val="ConsPlusNormal"/>
              <w:spacing w:line="276" w:lineRule="auto"/>
              <w:ind w:firstLine="0"/>
              <w:jc w:val="both"/>
              <w:rPr>
                <w:rFonts w:ascii="Times New Roman" w:hAnsi="Times New Roman" w:cs="Times New Roman"/>
                <w:sz w:val="28"/>
                <w:szCs w:val="28"/>
              </w:rPr>
            </w:pPr>
            <w:r w:rsidRPr="002709A2">
              <w:rPr>
                <w:rFonts w:ascii="Times New Roman" w:hAnsi="Times New Roman" w:cs="Times New Roman"/>
                <w:sz w:val="28"/>
                <w:szCs w:val="28"/>
              </w:rPr>
              <w:t>ОКВЭД _________________</w:t>
            </w:r>
          </w:p>
          <w:p w:rsidR="00F43E6D" w:rsidRPr="002709A2" w:rsidP="00FB6374">
            <w:pPr>
              <w:pStyle w:val="ConsPlusNormal"/>
              <w:spacing w:line="276" w:lineRule="auto"/>
              <w:ind w:firstLine="0"/>
              <w:jc w:val="both"/>
              <w:rPr>
                <w:rFonts w:ascii="Times New Roman" w:hAnsi="Times New Roman" w:cs="Times New Roman"/>
                <w:sz w:val="28"/>
                <w:szCs w:val="28"/>
              </w:rPr>
            </w:pPr>
            <w:r w:rsidRPr="00500CD3">
              <w:rPr>
                <w:rFonts w:ascii="Times New Roman" w:hAnsi="Times New Roman" w:cs="Times New Roman"/>
                <w:kern w:val="0"/>
                <w:sz w:val="28"/>
                <w:szCs w:val="28"/>
                <w:lang w:eastAsia="ru-RU"/>
              </w:rPr>
              <w:t>ОГРН (ОГРНИП)</w:t>
            </w:r>
            <w:r>
              <w:rPr>
                <w:rFonts w:ascii="Times New Roman" w:hAnsi="Times New Roman" w:cs="Times New Roman"/>
                <w:kern w:val="0"/>
                <w:sz w:val="28"/>
                <w:szCs w:val="28"/>
                <w:lang w:eastAsia="ru-RU"/>
              </w:rPr>
              <w:t>___</w:t>
            </w:r>
            <w:r w:rsidRPr="002709A2">
              <w:rPr>
                <w:rFonts w:ascii="Times New Roman" w:hAnsi="Times New Roman" w:cs="Times New Roman"/>
                <w:sz w:val="28"/>
                <w:szCs w:val="28"/>
              </w:rPr>
              <w:t>_________</w:t>
            </w:r>
          </w:p>
          <w:p w:rsidR="00F43E6D" w:rsidRPr="002709A2" w:rsidP="00FB6374">
            <w:pPr>
              <w:spacing w:after="0"/>
              <w:rPr>
                <w:rFonts w:ascii="Times New Roman" w:hAnsi="Times New Roman" w:cs="Times New Roman"/>
                <w:sz w:val="28"/>
                <w:szCs w:val="28"/>
              </w:rPr>
            </w:pPr>
            <w:r w:rsidRPr="002709A2">
              <w:rPr>
                <w:rFonts w:ascii="Times New Roman" w:hAnsi="Times New Roman" w:cs="Times New Roman"/>
                <w:sz w:val="28"/>
                <w:szCs w:val="28"/>
              </w:rPr>
              <w:t>ОКТМО ________________</w:t>
            </w:r>
          </w:p>
          <w:p w:rsidR="00F43E6D" w:rsidRPr="002709A2" w:rsidP="00FB6374">
            <w:pPr>
              <w:spacing w:after="0"/>
              <w:rPr>
                <w:rFonts w:ascii="Times New Roman" w:hAnsi="Times New Roman" w:cs="Times New Roman"/>
                <w:sz w:val="28"/>
                <w:szCs w:val="28"/>
              </w:rPr>
            </w:pPr>
            <w:r w:rsidRPr="002709A2">
              <w:rPr>
                <w:rFonts w:ascii="Times New Roman" w:hAnsi="Times New Roman" w:cs="Times New Roman"/>
                <w:sz w:val="28"/>
                <w:szCs w:val="28"/>
              </w:rPr>
              <w:t>Наименование должности</w:t>
            </w:r>
          </w:p>
          <w:p w:rsidR="00F43E6D" w:rsidRPr="002709A2" w:rsidP="00FB6374">
            <w:pPr>
              <w:spacing w:after="0" w:line="240" w:lineRule="auto"/>
              <w:rPr>
                <w:rFonts w:ascii="Times New Roman" w:hAnsi="Times New Roman" w:cs="Times New Roman"/>
                <w:b/>
                <w:sz w:val="28"/>
                <w:szCs w:val="28"/>
              </w:rPr>
            </w:pPr>
            <w:r w:rsidRPr="002709A2">
              <w:rPr>
                <w:rFonts w:ascii="Times New Roman" w:hAnsi="Times New Roman" w:cs="Times New Roman"/>
                <w:sz w:val="28"/>
                <w:szCs w:val="28"/>
              </w:rPr>
              <w:t>_________________________</w:t>
            </w:r>
          </w:p>
        </w:tc>
        <w:tc>
          <w:tcPr>
            <w:tcW w:w="4391" w:type="dxa"/>
          </w:tcPr>
          <w:p w:rsidR="00F43E6D" w:rsidRPr="002709A2" w:rsidP="00FB6374">
            <w:pPr>
              <w:spacing w:line="240" w:lineRule="auto"/>
              <w:jc w:val="center"/>
              <w:rPr>
                <w:rFonts w:ascii="Times New Roman" w:hAnsi="Times New Roman" w:cs="Times New Roman"/>
                <w:b/>
                <w:sz w:val="28"/>
                <w:szCs w:val="28"/>
              </w:rPr>
            </w:pPr>
            <w:r w:rsidRPr="002709A2">
              <w:rPr>
                <w:rFonts w:ascii="Times New Roman" w:hAnsi="Times New Roman" w:cs="Times New Roman"/>
                <w:b/>
                <w:sz w:val="28"/>
                <w:szCs w:val="28"/>
              </w:rPr>
              <w:t>«ПОСТАВЩИК»</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b/>
                <w:sz w:val="28"/>
                <w:szCs w:val="28"/>
              </w:rPr>
            </w:pPr>
          </w:p>
        </w:tc>
        <w:tc>
          <w:tcPr>
            <w:tcW w:w="4391" w:type="dxa"/>
          </w:tcPr>
          <w:p w:rsidR="00F43E6D" w:rsidRPr="00F43E6D" w:rsidP="00FB6374">
            <w:pPr>
              <w:jc w:val="center"/>
              <w:rPr>
                <w:rFonts w:ascii="Times New Roman" w:hAnsi="Times New Roman" w:cs="Times New Roman"/>
                <w:b/>
                <w:sz w:val="28"/>
                <w:szCs w:val="28"/>
              </w:rPr>
            </w:pPr>
            <w:r w:rsidRPr="00F43E6D">
              <w:rPr>
                <w:rFonts w:ascii="Times New Roman" w:hAnsi="Times New Roman" w:cs="Times New Roman"/>
                <w:b/>
                <w:sz w:val="28"/>
                <w:szCs w:val="28"/>
              </w:rPr>
              <w:t>________________________</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pStyle w:val="BodyTextIndent"/>
              <w:widowControl w:val="0"/>
              <w:spacing w:after="0" w:line="276" w:lineRule="auto"/>
              <w:ind w:left="34"/>
              <w:rPr>
                <w:sz w:val="28"/>
                <w:szCs w:val="28"/>
              </w:rPr>
            </w:pPr>
            <w:r w:rsidRPr="00F43E6D">
              <w:rPr>
                <w:sz w:val="28"/>
                <w:szCs w:val="28"/>
              </w:rPr>
              <w:t xml:space="preserve">Адрес места нахождения:  </w:t>
            </w:r>
          </w:p>
          <w:p w:rsidR="00F43E6D" w:rsidRPr="00F43E6D" w:rsidP="00FB6374">
            <w:pPr>
              <w:pStyle w:val="BodyTextIndent"/>
              <w:widowControl w:val="0"/>
              <w:spacing w:after="0" w:line="276" w:lineRule="auto"/>
              <w:ind w:left="34"/>
              <w:rPr>
                <w:sz w:val="28"/>
                <w:szCs w:val="28"/>
              </w:rPr>
            </w:pPr>
            <w:r w:rsidRPr="00F43E6D">
              <w:rPr>
                <w:sz w:val="28"/>
                <w:szCs w:val="28"/>
              </w:rPr>
              <w:t>тел.</w:t>
            </w:r>
          </w:p>
          <w:p w:rsidR="00F43E6D" w:rsidRPr="00F43E6D" w:rsidP="00FB6374">
            <w:pPr>
              <w:spacing w:after="0"/>
              <w:ind w:left="34"/>
              <w:rPr>
                <w:rFonts w:ascii="Times New Roman" w:hAnsi="Times New Roman" w:cs="Times New Roman"/>
                <w:sz w:val="28"/>
                <w:szCs w:val="28"/>
              </w:rPr>
            </w:pPr>
            <w:r w:rsidRPr="00F43E6D">
              <w:rPr>
                <w:rFonts w:ascii="Times New Roman" w:hAnsi="Times New Roman" w:cs="Times New Roman"/>
                <w:sz w:val="28"/>
                <w:szCs w:val="28"/>
              </w:rPr>
              <w:t>Адрес для почтовых отправлений:</w:t>
            </w:r>
          </w:p>
        </w:tc>
      </w:tr>
      <w:tr w:rsidTr="000F4E61">
        <w:tblPrEx>
          <w:tblW w:w="9180" w:type="dxa"/>
          <w:jc w:val="center"/>
          <w:tblLook w:val="01E0"/>
        </w:tblPrEx>
        <w:trPr>
          <w:trHeight w:val="270"/>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pStyle w:val="BodyTextIndent"/>
              <w:widowControl w:val="0"/>
              <w:spacing w:after="0" w:line="276" w:lineRule="auto"/>
              <w:ind w:left="34"/>
              <w:rPr>
                <w:sz w:val="28"/>
                <w:szCs w:val="28"/>
              </w:rPr>
            </w:pPr>
            <w:r w:rsidRPr="00F43E6D">
              <w:rPr>
                <w:sz w:val="28"/>
                <w:szCs w:val="28"/>
              </w:rPr>
              <w:t>Банковские реквизиты:</w:t>
            </w:r>
          </w:p>
        </w:tc>
      </w:tr>
      <w:tr w:rsidTr="000F4E61">
        <w:tblPrEx>
          <w:tblW w:w="9180" w:type="dxa"/>
          <w:jc w:val="center"/>
          <w:tblLook w:val="01E0"/>
        </w:tblPrEx>
        <w:trPr>
          <w:trHeight w:val="165"/>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tabs>
                <w:tab w:val="left" w:pos="1695"/>
              </w:tabs>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ИНН  </w:t>
            </w:r>
          </w:p>
          <w:p w:rsidR="00F43E6D" w:rsidRPr="00F43E6D" w:rsidP="00FB6374">
            <w:pPr>
              <w:spacing w:after="0"/>
              <w:ind w:left="34"/>
              <w:rPr>
                <w:rFonts w:ascii="Times New Roman" w:hAnsi="Times New Roman" w:cs="Times New Roman"/>
                <w:sz w:val="28"/>
                <w:szCs w:val="28"/>
              </w:rPr>
            </w:pPr>
            <w:r w:rsidRPr="00F43E6D">
              <w:rPr>
                <w:rFonts w:ascii="Times New Roman" w:hAnsi="Times New Roman" w:cs="Times New Roman"/>
                <w:sz w:val="28"/>
                <w:szCs w:val="28"/>
              </w:rPr>
              <w:t>КПП</w:t>
            </w:r>
          </w:p>
        </w:tc>
      </w:tr>
      <w:tr w:rsidTr="000F4E61">
        <w:tblPrEx>
          <w:tblW w:w="9180" w:type="dxa"/>
          <w:jc w:val="center"/>
          <w:tblLook w:val="01E0"/>
        </w:tblPrEx>
        <w:trPr>
          <w:trHeight w:val="165"/>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tabs>
                <w:tab w:val="left" w:pos="1695"/>
              </w:tabs>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БИК </w:t>
            </w:r>
          </w:p>
        </w:tc>
      </w:tr>
      <w:tr w:rsidTr="000F4E61">
        <w:tblPrEx>
          <w:tblW w:w="9180" w:type="dxa"/>
          <w:jc w:val="center"/>
          <w:tblLook w:val="01E0"/>
        </w:tblPrEx>
        <w:trPr>
          <w:trHeight w:val="165"/>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tabs>
                <w:tab w:val="left" w:pos="1695"/>
              </w:tabs>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ОКОПФ </w:t>
            </w:r>
          </w:p>
        </w:tc>
      </w:tr>
      <w:tr w:rsidTr="000F4E61">
        <w:tblPrEx>
          <w:tblW w:w="9180" w:type="dxa"/>
          <w:jc w:val="center"/>
          <w:tblLook w:val="01E0"/>
        </w:tblPrEx>
        <w:trPr>
          <w:trHeight w:val="165"/>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spacing w:after="0"/>
              <w:ind w:left="34"/>
              <w:rPr>
                <w:rFonts w:ascii="Times New Roman" w:hAnsi="Times New Roman" w:cs="Times New Roman"/>
                <w:sz w:val="28"/>
                <w:szCs w:val="28"/>
              </w:rPr>
            </w:pPr>
            <w:r w:rsidRPr="00F43E6D">
              <w:rPr>
                <w:rFonts w:ascii="Times New Roman" w:hAnsi="Times New Roman" w:cs="Times New Roman"/>
                <w:sz w:val="28"/>
                <w:szCs w:val="28"/>
              </w:rPr>
              <w:t xml:space="preserve">ОКПО </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tabs>
                <w:tab w:val="left" w:pos="1695"/>
              </w:tabs>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ОКВЭД </w:t>
            </w:r>
          </w:p>
          <w:p w:rsidR="00F43E6D" w:rsidRPr="00F43E6D" w:rsidP="00FB6374">
            <w:pPr>
              <w:tabs>
                <w:tab w:val="left" w:pos="1695"/>
              </w:tabs>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ОКАТО </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spacing w:after="0"/>
              <w:ind w:left="34"/>
              <w:jc w:val="both"/>
              <w:rPr>
                <w:rFonts w:ascii="Times New Roman" w:hAnsi="Times New Roman" w:cs="Times New Roman"/>
                <w:sz w:val="28"/>
                <w:szCs w:val="28"/>
              </w:rPr>
            </w:pPr>
            <w:r w:rsidRPr="00F43E6D">
              <w:rPr>
                <w:rFonts w:ascii="Times New Roman" w:hAnsi="Times New Roman" w:cs="Times New Roman"/>
                <w:sz w:val="28"/>
                <w:szCs w:val="28"/>
              </w:rPr>
              <w:t xml:space="preserve">ОКТМО </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spacing w:after="0"/>
              <w:ind w:left="34"/>
              <w:rPr>
                <w:rFonts w:ascii="Times New Roman" w:hAnsi="Times New Roman" w:cs="Times New Roman"/>
                <w:sz w:val="28"/>
                <w:szCs w:val="28"/>
              </w:rPr>
            </w:pPr>
            <w:r w:rsidRPr="00F43E6D">
              <w:rPr>
                <w:rFonts w:ascii="Times New Roman" w:hAnsi="Times New Roman" w:cs="Times New Roman"/>
                <w:sz w:val="28"/>
                <w:szCs w:val="28"/>
              </w:rPr>
              <w:t>Наименование должности</w:t>
            </w: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spacing w:after="0"/>
              <w:ind w:left="34"/>
              <w:rPr>
                <w:rFonts w:ascii="Times New Roman" w:hAnsi="Times New Roman" w:cs="Times New Roman"/>
                <w:sz w:val="28"/>
                <w:szCs w:val="28"/>
              </w:rPr>
            </w:pPr>
          </w:p>
        </w:tc>
      </w:tr>
      <w:tr w:rsidTr="000F4E61">
        <w:tblPrEx>
          <w:tblW w:w="9180" w:type="dxa"/>
          <w:jc w:val="center"/>
          <w:tblLook w:val="01E0"/>
        </w:tblPrEx>
        <w:trPr>
          <w:jc w:val="center"/>
        </w:trPr>
        <w:tc>
          <w:tcPr>
            <w:tcW w:w="4789" w:type="dxa"/>
            <w:vMerge/>
          </w:tcPr>
          <w:p w:rsidR="00F43E6D" w:rsidRPr="00F43E6D" w:rsidP="00FB6374">
            <w:pPr>
              <w:rPr>
                <w:rFonts w:ascii="Times New Roman" w:hAnsi="Times New Roman" w:cs="Times New Roman"/>
                <w:sz w:val="28"/>
                <w:szCs w:val="28"/>
              </w:rPr>
            </w:pPr>
          </w:p>
        </w:tc>
        <w:tc>
          <w:tcPr>
            <w:tcW w:w="4391" w:type="dxa"/>
          </w:tcPr>
          <w:p w:rsidR="00F43E6D" w:rsidRPr="00F43E6D" w:rsidP="00FB6374">
            <w:pPr>
              <w:spacing w:after="0" w:line="240" w:lineRule="auto"/>
              <w:rPr>
                <w:rFonts w:ascii="Times New Roman" w:hAnsi="Times New Roman" w:cs="Times New Roman"/>
                <w:sz w:val="28"/>
                <w:szCs w:val="28"/>
              </w:rPr>
            </w:pPr>
            <w:r w:rsidRPr="00F43E6D">
              <w:rPr>
                <w:rFonts w:ascii="Times New Roman" w:hAnsi="Times New Roman" w:cs="Times New Roman"/>
                <w:sz w:val="28"/>
                <w:szCs w:val="28"/>
              </w:rPr>
              <w:t>_____________________</w:t>
            </w:r>
          </w:p>
        </w:tc>
      </w:tr>
    </w:tbl>
    <w:p w:rsidR="007E7C9D" w:rsidRPr="007E7C9D" w:rsidP="00277B24">
      <w:pPr>
        <w:suppressAutoHyphens w:val="0"/>
        <w:spacing w:after="0"/>
        <w:jc w:val="right"/>
        <w:rPr>
          <w:rFonts w:ascii="Times New Roman" w:hAnsi="Times New Roman" w:cs="Times New Roman"/>
          <w:sz w:val="28"/>
          <w:szCs w:val="28"/>
        </w:rPr>
      </w:pPr>
      <w:r>
        <w:rPr>
          <w:rFonts w:ascii="Times New Roman" w:hAnsi="Times New Roman" w:cs="Times New Roman"/>
          <w:sz w:val="26"/>
          <w:szCs w:val="26"/>
        </w:rPr>
        <w:br w:type="page"/>
      </w:r>
      <w:r w:rsidRPr="007E7C9D">
        <w:rPr>
          <w:rFonts w:ascii="Times New Roman" w:hAnsi="Times New Roman" w:cs="Times New Roman"/>
          <w:sz w:val="28"/>
          <w:szCs w:val="28"/>
        </w:rPr>
        <w:t>Приложение № 1</w:t>
      </w:r>
    </w:p>
    <w:p w:rsidR="007E7C9D" w:rsidRPr="007E7C9D" w:rsidP="00277B24">
      <w:pPr>
        <w:spacing w:after="0"/>
        <w:jc w:val="right"/>
        <w:rPr>
          <w:rFonts w:ascii="Times New Roman" w:hAnsi="Times New Roman" w:cs="Times New Roman"/>
          <w:sz w:val="28"/>
          <w:szCs w:val="28"/>
        </w:rPr>
      </w:pPr>
      <w:r w:rsidRPr="007E7C9D">
        <w:rPr>
          <w:rFonts w:ascii="Times New Roman" w:hAnsi="Times New Roman" w:cs="Times New Roman"/>
          <w:sz w:val="28"/>
          <w:szCs w:val="28"/>
        </w:rPr>
        <w:t>к Контракту</w:t>
      </w:r>
    </w:p>
    <w:p w:rsidR="00734002" w:rsidRPr="007E7C9D" w:rsidP="00277B24">
      <w:pPr>
        <w:spacing w:after="0"/>
        <w:jc w:val="right"/>
        <w:rPr>
          <w:rFonts w:ascii="Times New Roman" w:hAnsi="Times New Roman" w:cs="Times New Roman"/>
          <w:sz w:val="28"/>
          <w:szCs w:val="28"/>
        </w:rPr>
      </w:pPr>
      <w:r w:rsidRPr="007E7C9D">
        <w:rPr>
          <w:rFonts w:ascii="Times New Roman" w:hAnsi="Times New Roman" w:cs="Times New Roman"/>
          <w:sz w:val="28"/>
          <w:szCs w:val="28"/>
        </w:rPr>
        <w:t>от «___» ________ 20__ года № ___</w:t>
      </w:r>
    </w:p>
    <w:p w:rsidR="00734002" w:rsidRPr="007E7C9D" w:rsidP="00FB6374">
      <w:pPr>
        <w:spacing w:before="600" w:after="100" w:afterAutospacing="1"/>
        <w:jc w:val="center"/>
        <w:rPr>
          <w:rFonts w:ascii="Times New Roman" w:hAnsi="Times New Roman" w:cs="Times New Roman"/>
          <w:b/>
          <w:sz w:val="28"/>
          <w:szCs w:val="28"/>
        </w:rPr>
      </w:pPr>
      <w:r>
        <w:rPr>
          <w:rFonts w:ascii="Times New Roman" w:hAnsi="Times New Roman" w:cs="Times New Roman"/>
          <w:b/>
          <w:sz w:val="28"/>
          <w:szCs w:val="28"/>
        </w:rPr>
        <w:t>СПЕЦИФИКАЦИЯ</w:t>
      </w:r>
    </w:p>
    <w:tbl>
      <w:tblPr>
        <w:tblW w:w="9067" w:type="dxa"/>
        <w:jc w:val="center"/>
        <w:tblLayout w:type="fixed"/>
        <w:tblCellMar>
          <w:left w:w="10" w:type="dxa"/>
          <w:right w:w="10" w:type="dxa"/>
        </w:tblCellMar>
        <w:tblLook w:val="04A0"/>
      </w:tblPr>
      <w:tblGrid>
        <w:gridCol w:w="543"/>
        <w:gridCol w:w="1679"/>
        <w:gridCol w:w="1655"/>
        <w:gridCol w:w="700"/>
        <w:gridCol w:w="776"/>
        <w:gridCol w:w="830"/>
        <w:gridCol w:w="1042"/>
        <w:gridCol w:w="1842"/>
      </w:tblGrid>
      <w:tr w:rsidTr="00D21A71">
        <w:tblPrEx>
          <w:tblW w:w="9067" w:type="dxa"/>
          <w:jc w:val="center"/>
          <w:tblLayout w:type="fixed"/>
          <w:tblCellMar>
            <w:left w:w="10" w:type="dxa"/>
            <w:right w:w="10" w:type="dxa"/>
          </w:tblCellMar>
          <w:tblLook w:val="04A0"/>
        </w:tblPrEx>
        <w:trPr>
          <w:trHeight w:val="416"/>
          <w:jc w:val="center"/>
        </w:trPr>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sidRPr="007E7C9D">
              <w:rPr>
                <w:rFonts w:ascii="Times New Roman" w:hAnsi="Times New Roman" w:cs="Times New Roman"/>
                <w:b/>
              </w:rPr>
              <w:t>№ п/п</w:t>
            </w:r>
          </w:p>
        </w:tc>
        <w:tc>
          <w:tcPr>
            <w:tcW w:w="1679" w:type="dxa"/>
            <w:tcBorders>
              <w:top w:val="single" w:sz="4" w:space="0" w:color="00000A"/>
              <w:left w:val="single" w:sz="4" w:space="0" w:color="00000A"/>
              <w:bottom w:val="single" w:sz="4" w:space="0" w:color="00000A"/>
              <w:right w:val="single" w:sz="4" w:space="0" w:color="00000A"/>
            </w:tcBorders>
          </w:tcPr>
          <w:p w:rsidR="003E1023" w:rsidRPr="007E7C9D" w:rsidP="00D21A71">
            <w:pPr>
              <w:pStyle w:val="Standard"/>
              <w:widowControl w:val="0"/>
              <w:jc w:val="center"/>
              <w:rPr>
                <w:rFonts w:ascii="Times New Roman" w:hAnsi="Times New Roman" w:cs="Times New Roman"/>
                <w:b/>
              </w:rPr>
            </w:pPr>
            <w:r>
              <w:rPr>
                <w:rFonts w:ascii="Times New Roman" w:hAnsi="Times New Roman" w:cs="Times New Roman"/>
                <w:b/>
              </w:rPr>
              <w:t>Наименование</w:t>
            </w: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Pr>
                <w:rFonts w:ascii="Times New Roman" w:hAnsi="Times New Roman" w:cs="Times New Roman"/>
                <w:b/>
              </w:rPr>
              <w:t>Характеристика</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sidRPr="007E7C9D">
              <w:rPr>
                <w:rFonts w:ascii="Times New Roman" w:hAnsi="Times New Roman" w:cs="Times New Roman"/>
                <w:b/>
              </w:rPr>
              <w:t>Ед. изм-я</w:t>
            </w:r>
          </w:p>
        </w:tc>
        <w:tc>
          <w:tcPr>
            <w:tcW w:w="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sidRPr="007E7C9D">
              <w:rPr>
                <w:rFonts w:ascii="Times New Roman" w:hAnsi="Times New Roman" w:cs="Times New Roman"/>
                <w:b/>
              </w:rPr>
              <w:t>Кол-во</w:t>
            </w:r>
          </w:p>
        </w:tc>
        <w:tc>
          <w:tcPr>
            <w:tcW w:w="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sidRPr="007E7C9D">
              <w:rPr>
                <w:rFonts w:ascii="Times New Roman" w:hAnsi="Times New Roman" w:cs="Times New Roman"/>
                <w:b/>
              </w:rPr>
              <w:t>Цена за ед., руб.</w:t>
            </w: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D21A71">
            <w:pPr>
              <w:pStyle w:val="Standard"/>
              <w:widowControl w:val="0"/>
              <w:jc w:val="center"/>
              <w:rPr>
                <w:rFonts w:ascii="Times New Roman" w:hAnsi="Times New Roman" w:cs="Times New Roman"/>
                <w:b/>
              </w:rPr>
            </w:pPr>
            <w:r w:rsidRPr="007E7C9D">
              <w:rPr>
                <w:rFonts w:ascii="Times New Roman" w:hAnsi="Times New Roman" w:cs="Times New Roman"/>
                <w:b/>
              </w:rPr>
              <w:t>Стоимость, руб.</w:t>
            </w:r>
          </w:p>
        </w:tc>
        <w:tc>
          <w:tcPr>
            <w:tcW w:w="1842" w:type="dxa"/>
            <w:tcBorders>
              <w:top w:val="single" w:sz="4" w:space="0" w:color="00000A"/>
              <w:left w:val="single" w:sz="4" w:space="0" w:color="00000A"/>
              <w:bottom w:val="single" w:sz="4" w:space="0" w:color="00000A"/>
              <w:right w:val="single" w:sz="4" w:space="0" w:color="00000A"/>
            </w:tcBorders>
          </w:tcPr>
          <w:p w:rsidR="003E1023" w:rsidRPr="007E7C9D" w:rsidP="00D025AB">
            <w:pPr>
              <w:pStyle w:val="Standard"/>
              <w:widowControl w:val="0"/>
              <w:jc w:val="center"/>
              <w:rPr>
                <w:rFonts w:ascii="Times New Roman" w:hAnsi="Times New Roman" w:cs="Times New Roman"/>
                <w:b/>
              </w:rPr>
            </w:pPr>
            <w:r w:rsidRPr="003133BC">
              <w:rPr>
                <w:rFonts w:ascii="Times New Roman" w:hAnsi="Times New Roman" w:cs="Times New Roman"/>
                <w:b/>
              </w:rPr>
              <w:t>На</w:t>
            </w:r>
            <w:r w:rsidR="00D025AB">
              <w:rPr>
                <w:rFonts w:ascii="Times New Roman" w:hAnsi="Times New Roman" w:cs="Times New Roman"/>
                <w:b/>
              </w:rPr>
              <w:t>именование страны происхождения</w:t>
            </w:r>
          </w:p>
        </w:tc>
      </w:tr>
      <w:tr w:rsidTr="00D21A71">
        <w:tblPrEx>
          <w:tblW w:w="9067" w:type="dxa"/>
          <w:jc w:val="center"/>
          <w:tblLayout w:type="fixed"/>
          <w:tblCellMar>
            <w:left w:w="10" w:type="dxa"/>
            <w:right w:w="10" w:type="dxa"/>
          </w:tblCellMar>
          <w:tblLook w:val="04A0"/>
        </w:tblPrEx>
        <w:trPr>
          <w:trHeight w:val="925"/>
          <w:jc w:val="center"/>
        </w:trPr>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6D7D3C" w:rsidP="00FB6374">
            <w:pPr>
              <w:pStyle w:val="Standard"/>
              <w:widowControl w:val="0"/>
              <w:rPr>
                <w:rFonts w:ascii="Times New Roman" w:eastAsia="SimSun" w:hAnsi="Times New Roman" w:cs="Times New Roman"/>
                <w:noProof/>
                <w:sz w:val="22"/>
                <w:szCs w:val="22"/>
                <w:lang w:eastAsia="en-US"/>
              </w:rPr>
            </w:pPr>
          </w:p>
        </w:tc>
        <w:tc>
          <w:tcPr>
            <w:tcW w:w="1679" w:type="dxa"/>
            <w:tcBorders>
              <w:top w:val="single" w:sz="4" w:space="0" w:color="00000A"/>
              <w:left w:val="single" w:sz="4" w:space="0" w:color="00000A"/>
              <w:bottom w:val="single" w:sz="4" w:space="0" w:color="00000A"/>
              <w:right w:val="single" w:sz="4" w:space="0" w:color="00000A"/>
            </w:tcBorders>
          </w:tcPr>
          <w:p w:rsidR="009D14F1" w:rsidRPr="009D14F1" w:rsidP="00003A41">
            <w:pPr>
              <w:pStyle w:val="Standard"/>
              <w:widowControl w:val="0"/>
              <w:rPr>
                <w:rFonts w:ascii="Times New Roman" w:hAnsi="Times New Roman" w:cs="Times New Roman"/>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P="00FB6374">
            <w:pPr>
              <w:pStyle w:val="Standard"/>
              <w:widowControl w:val="0"/>
              <w:rPr>
                <w:rFonts w:ascii="Times New Roman" w:hAnsi="Times New Roman" w:cs="Times New Roman"/>
                <w:sz w:val="26"/>
                <w:szCs w:val="26"/>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FB6374">
            <w:pPr>
              <w:autoSpaceDE w:val="0"/>
              <w:adjustRightInd w:val="0"/>
              <w:rPr>
                <w:rFonts w:ascii="Times New Roman" w:hAnsi="Times New Roman" w:cs="Times New Roman"/>
              </w:rPr>
            </w:pPr>
          </w:p>
        </w:tc>
        <w:tc>
          <w:tcPr>
            <w:tcW w:w="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RPr="007E7C9D" w:rsidP="00FB6374">
            <w:pPr>
              <w:autoSpaceDE w:val="0"/>
              <w:adjustRightInd w:val="0"/>
              <w:rPr>
                <w:rFonts w:ascii="Times New Roman" w:hAnsi="Times New Roman" w:cs="Times New Roman"/>
                <w:b/>
                <w:bCs/>
              </w:rPr>
            </w:pPr>
          </w:p>
        </w:tc>
        <w:tc>
          <w:tcPr>
            <w:tcW w:w="8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P="00FB6374">
            <w:pPr>
              <w:pStyle w:val="Standard"/>
              <w:widowControl w:val="0"/>
              <w:rPr>
                <w:rFonts w:ascii="Times New Roman" w:hAnsi="Times New Roman" w:cs="Times New Roman"/>
                <w:sz w:val="26"/>
                <w:szCs w:val="26"/>
              </w:rPr>
            </w:pPr>
          </w:p>
        </w:tc>
        <w:tc>
          <w:tcPr>
            <w:tcW w:w="10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E1023" w:rsidP="00FB6374">
            <w:pPr>
              <w:pStyle w:val="Standard"/>
              <w:widowControl w:val="0"/>
              <w:rPr>
                <w:rFonts w:ascii="Times New Roman" w:hAnsi="Times New Roman" w:cs="Times New Roman"/>
                <w:sz w:val="26"/>
                <w:szCs w:val="26"/>
              </w:rPr>
            </w:pPr>
          </w:p>
        </w:tc>
        <w:tc>
          <w:tcPr>
            <w:tcW w:w="1842" w:type="dxa"/>
            <w:tcBorders>
              <w:top w:val="single" w:sz="4" w:space="0" w:color="00000A"/>
              <w:left w:val="single" w:sz="4" w:space="0" w:color="00000A"/>
              <w:bottom w:val="single" w:sz="4" w:space="0" w:color="00000A"/>
              <w:right w:val="single" w:sz="4" w:space="0" w:color="00000A"/>
            </w:tcBorders>
          </w:tcPr>
          <w:p w:rsidR="003E1023" w:rsidP="00FB6374">
            <w:pPr>
              <w:pStyle w:val="Standard"/>
              <w:widowControl w:val="0"/>
              <w:ind w:left="118"/>
              <w:rPr>
                <w:rFonts w:ascii="Times New Roman" w:hAnsi="Times New Roman" w:cs="Times New Roman"/>
                <w:sz w:val="26"/>
                <w:szCs w:val="26"/>
              </w:rPr>
            </w:pPr>
          </w:p>
        </w:tc>
      </w:tr>
    </w:tbl>
    <w:p w:rsidR="000A7859" w:rsidRPr="000A7859" w:rsidP="00FB6374">
      <w:pPr>
        <w:autoSpaceDE w:val="0"/>
        <w:adjustRightInd w:val="0"/>
        <w:spacing w:before="600" w:after="100" w:afterAutospacing="1"/>
        <w:rPr>
          <w:rFonts w:ascii="Times New Roman" w:hAnsi="Times New Roman" w:cs="Times New Roman"/>
          <w:b/>
          <w:bCs/>
          <w:sz w:val="28"/>
          <w:szCs w:val="28"/>
        </w:rPr>
      </w:pPr>
      <w:r w:rsidRPr="000A7859">
        <w:rPr>
          <w:rFonts w:ascii="Times New Roman" w:hAnsi="Times New Roman" w:cs="Times New Roman"/>
          <w:b/>
          <w:bCs/>
          <w:sz w:val="28"/>
          <w:szCs w:val="28"/>
        </w:rPr>
        <w:t>Подписи сторон</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17"/>
        <w:gridCol w:w="2845"/>
        <w:gridCol w:w="283"/>
        <w:gridCol w:w="2119"/>
        <w:gridCol w:w="2417"/>
      </w:tblGrid>
      <w:tr w:rsidTr="000F4E61">
        <w:tblPrEx>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91"/>
        </w:trPr>
        <w:tc>
          <w:tcPr>
            <w:tcW w:w="4962" w:type="dxa"/>
            <w:gridSpan w:val="2"/>
          </w:tcPr>
          <w:p w:rsidR="007E7C9D" w:rsidP="00FB6374">
            <w:pPr>
              <w:widowControl w:val="0"/>
              <w:autoSpaceDE w:val="0"/>
              <w:autoSpaceDN w:val="0"/>
              <w:adjustRightInd w:val="0"/>
              <w:rPr>
                <w:b/>
                <w:bCs/>
                <w:sz w:val="28"/>
                <w:szCs w:val="28"/>
              </w:rPr>
            </w:pPr>
            <w:r w:rsidRPr="00251579">
              <w:rPr>
                <w:sz w:val="28"/>
                <w:szCs w:val="28"/>
              </w:rPr>
              <w:t>От имени Поставщика</w:t>
            </w:r>
          </w:p>
        </w:tc>
        <w:tc>
          <w:tcPr>
            <w:tcW w:w="283" w:type="dxa"/>
          </w:tcPr>
          <w:p w:rsidR="007E7C9D" w:rsidRPr="00251579" w:rsidP="00FB6374">
            <w:pPr>
              <w:widowControl w:val="0"/>
              <w:autoSpaceDE w:val="0"/>
              <w:autoSpaceDN w:val="0"/>
              <w:adjustRightInd w:val="0"/>
              <w:rPr>
                <w:sz w:val="28"/>
                <w:szCs w:val="28"/>
              </w:rPr>
            </w:pPr>
          </w:p>
        </w:tc>
        <w:tc>
          <w:tcPr>
            <w:tcW w:w="4536" w:type="dxa"/>
            <w:gridSpan w:val="2"/>
          </w:tcPr>
          <w:p w:rsidR="007E7C9D" w:rsidP="00FB6374">
            <w:pPr>
              <w:widowControl w:val="0"/>
              <w:autoSpaceDE w:val="0"/>
              <w:autoSpaceDN w:val="0"/>
              <w:adjustRightInd w:val="0"/>
              <w:rPr>
                <w:b/>
                <w:bCs/>
                <w:sz w:val="28"/>
                <w:szCs w:val="28"/>
              </w:rPr>
            </w:pPr>
            <w:r w:rsidRPr="00251579">
              <w:rPr>
                <w:sz w:val="28"/>
                <w:szCs w:val="28"/>
              </w:rPr>
              <w:t>От имени Заказчика</w:t>
            </w:r>
          </w:p>
        </w:tc>
      </w:tr>
      <w:tr w:rsidTr="000F4E61">
        <w:tblPrEx>
          <w:tblW w:w="0" w:type="auto"/>
          <w:tblInd w:w="-567" w:type="dxa"/>
          <w:tblLook w:val="04A0"/>
        </w:tblPrEx>
        <w:trPr>
          <w:trHeight w:val="553"/>
        </w:trPr>
        <w:tc>
          <w:tcPr>
            <w:tcW w:w="4962" w:type="dxa"/>
            <w:gridSpan w:val="2"/>
            <w:vAlign w:val="bottom"/>
          </w:tcPr>
          <w:p w:rsidR="007E7C9D" w:rsidP="00FB6374">
            <w:pPr>
              <w:widowControl w:val="0"/>
              <w:autoSpaceDE w:val="0"/>
              <w:autoSpaceDN w:val="0"/>
              <w:adjustRightInd w:val="0"/>
              <w:jc w:val="center"/>
              <w:rPr>
                <w:b/>
                <w:bCs/>
                <w:sz w:val="28"/>
                <w:szCs w:val="28"/>
              </w:rPr>
            </w:pPr>
            <w:r>
              <w:rPr>
                <w:sz w:val="28"/>
                <w:szCs w:val="28"/>
              </w:rPr>
              <w:t>__________________</w:t>
            </w:r>
            <w:r w:rsidRPr="00251579">
              <w:rPr>
                <w:sz w:val="28"/>
                <w:szCs w:val="28"/>
              </w:rPr>
              <w:t xml:space="preserve"> (___________)</w:t>
            </w:r>
          </w:p>
        </w:tc>
        <w:tc>
          <w:tcPr>
            <w:tcW w:w="283" w:type="dxa"/>
          </w:tcPr>
          <w:p w:rsidR="007E7C9D" w:rsidRPr="00251579" w:rsidP="00FB6374">
            <w:pPr>
              <w:widowControl w:val="0"/>
              <w:autoSpaceDE w:val="0"/>
              <w:autoSpaceDN w:val="0"/>
              <w:adjustRightInd w:val="0"/>
              <w:jc w:val="center"/>
              <w:rPr>
                <w:sz w:val="28"/>
                <w:szCs w:val="28"/>
              </w:rPr>
            </w:pPr>
          </w:p>
        </w:tc>
        <w:tc>
          <w:tcPr>
            <w:tcW w:w="4536" w:type="dxa"/>
            <w:gridSpan w:val="2"/>
            <w:vAlign w:val="bottom"/>
          </w:tcPr>
          <w:p w:rsidR="007E7C9D" w:rsidP="00FB6374">
            <w:pPr>
              <w:widowControl w:val="0"/>
              <w:autoSpaceDE w:val="0"/>
              <w:autoSpaceDN w:val="0"/>
              <w:adjustRightInd w:val="0"/>
              <w:jc w:val="center"/>
              <w:rPr>
                <w:b/>
                <w:bCs/>
                <w:sz w:val="28"/>
                <w:szCs w:val="28"/>
              </w:rPr>
            </w:pPr>
            <w:r w:rsidRPr="00251579">
              <w:rPr>
                <w:sz w:val="28"/>
                <w:szCs w:val="28"/>
              </w:rPr>
              <w:t>____________</w:t>
            </w:r>
            <w:r>
              <w:rPr>
                <w:sz w:val="28"/>
                <w:szCs w:val="28"/>
                <w:lang w:val="en-US"/>
              </w:rPr>
              <w:t>_</w:t>
            </w:r>
            <w:r w:rsidRPr="00251579">
              <w:rPr>
                <w:sz w:val="28"/>
                <w:szCs w:val="28"/>
              </w:rPr>
              <w:t>_____ (___________)</w:t>
            </w:r>
          </w:p>
        </w:tc>
      </w:tr>
      <w:tr w:rsidTr="000F4E61">
        <w:tblPrEx>
          <w:tblW w:w="0" w:type="auto"/>
          <w:tblInd w:w="-567" w:type="dxa"/>
          <w:tblLook w:val="04A0"/>
        </w:tblPrEx>
        <w:trPr>
          <w:trHeight w:val="349"/>
        </w:trPr>
        <w:tc>
          <w:tcPr>
            <w:tcW w:w="2117" w:type="dxa"/>
            <w:vAlign w:val="bottom"/>
          </w:tcPr>
          <w:p w:rsidR="007E7C9D" w:rsidP="00FB6374">
            <w:pPr>
              <w:widowControl w:val="0"/>
              <w:autoSpaceDE w:val="0"/>
              <w:autoSpaceDN w:val="0"/>
              <w:adjustRightInd w:val="0"/>
              <w:jc w:val="center"/>
              <w:rPr>
                <w:sz w:val="28"/>
                <w:szCs w:val="28"/>
              </w:rPr>
            </w:pPr>
            <w:r w:rsidRPr="00251579">
              <w:rPr>
                <w:sz w:val="28"/>
                <w:szCs w:val="28"/>
              </w:rPr>
              <w:t>М.П.</w:t>
            </w:r>
          </w:p>
        </w:tc>
        <w:tc>
          <w:tcPr>
            <w:tcW w:w="2845" w:type="dxa"/>
            <w:vAlign w:val="bottom"/>
          </w:tcPr>
          <w:p w:rsidR="007E7C9D" w:rsidP="00FB6374">
            <w:pPr>
              <w:widowControl w:val="0"/>
              <w:autoSpaceDE w:val="0"/>
              <w:autoSpaceDN w:val="0"/>
              <w:adjustRightInd w:val="0"/>
              <w:rPr>
                <w:sz w:val="28"/>
                <w:szCs w:val="28"/>
              </w:rPr>
            </w:pPr>
          </w:p>
        </w:tc>
        <w:tc>
          <w:tcPr>
            <w:tcW w:w="283" w:type="dxa"/>
          </w:tcPr>
          <w:p w:rsidR="007E7C9D" w:rsidRPr="00251579" w:rsidP="00FB6374">
            <w:pPr>
              <w:widowControl w:val="0"/>
              <w:autoSpaceDE w:val="0"/>
              <w:autoSpaceDN w:val="0"/>
              <w:adjustRightInd w:val="0"/>
              <w:jc w:val="center"/>
              <w:rPr>
                <w:sz w:val="28"/>
                <w:szCs w:val="28"/>
              </w:rPr>
            </w:pPr>
          </w:p>
        </w:tc>
        <w:tc>
          <w:tcPr>
            <w:tcW w:w="2119" w:type="dxa"/>
            <w:vAlign w:val="bottom"/>
          </w:tcPr>
          <w:p w:rsidR="007E7C9D" w:rsidRPr="00251579" w:rsidP="00FB6374">
            <w:pPr>
              <w:widowControl w:val="0"/>
              <w:autoSpaceDE w:val="0"/>
              <w:autoSpaceDN w:val="0"/>
              <w:adjustRightInd w:val="0"/>
              <w:jc w:val="center"/>
              <w:rPr>
                <w:sz w:val="28"/>
                <w:szCs w:val="28"/>
              </w:rPr>
            </w:pPr>
            <w:r w:rsidRPr="00251579">
              <w:rPr>
                <w:sz w:val="28"/>
                <w:szCs w:val="28"/>
              </w:rPr>
              <w:t>М.П.</w:t>
            </w:r>
          </w:p>
        </w:tc>
        <w:tc>
          <w:tcPr>
            <w:tcW w:w="2417" w:type="dxa"/>
            <w:vAlign w:val="bottom"/>
          </w:tcPr>
          <w:p w:rsidR="007E7C9D" w:rsidRPr="00251579" w:rsidP="00FB6374">
            <w:pPr>
              <w:widowControl w:val="0"/>
              <w:autoSpaceDE w:val="0"/>
              <w:autoSpaceDN w:val="0"/>
              <w:adjustRightInd w:val="0"/>
              <w:rPr>
                <w:sz w:val="28"/>
                <w:szCs w:val="28"/>
              </w:rPr>
            </w:pPr>
          </w:p>
        </w:tc>
      </w:tr>
    </w:tbl>
    <w:p w:rsidR="009E2636" w:rsidP="00CF6951">
      <w:pPr>
        <w:suppressAutoHyphens w:val="0"/>
        <w:jc w:val="right"/>
        <w:rPr>
          <w:rFonts w:ascii="Times New Roman" w:hAnsi="Times New Roman" w:cs="Times New Roman"/>
          <w:b/>
          <w:sz w:val="28"/>
          <w:szCs w:val="28"/>
        </w:rPr>
      </w:pPr>
    </w:p>
    <w:p w:rsidR="006E3CFF" w:rsidRPr="001B4336" w:rsidP="006E3CFF">
      <w:pPr>
        <w:autoSpaceDE w:val="0"/>
        <w:adjustRightInd w:val="0"/>
        <w:spacing w:after="0" w:line="240" w:lineRule="auto"/>
        <w:ind w:firstLine="709"/>
        <w:jc w:val="both"/>
        <w:rPr>
          <w:rFonts w:ascii="Times New Roman" w:eastAsia="Times New Roman" w:hAnsi="Times New Roman" w:cs="Times New Roman"/>
          <w:sz w:val="26"/>
          <w:szCs w:val="26"/>
          <w:lang w:eastAsia="ar-SA"/>
        </w:rPr>
      </w:pPr>
    </w:p>
    <w:sectPr>
      <w:pgSz w:w="11906" w:h="16838"/>
      <w:pgMar w:top="1134" w:right="99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ultant">
    <w:panose1 w:val="00000000000000000000"/>
    <w:charset w:val="CC"/>
    <w:family w:val="modern"/>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E554FF"/>
    <w:multiLevelType w:val="hybridMultilevel"/>
    <w:tmpl w:val="E5D47164"/>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12D77099"/>
    <w:multiLevelType w:val="multilevel"/>
    <w:tmpl w:val="FB9633CA"/>
    <w:lvl w:ilvl="0">
      <w:start w:val="1"/>
      <w:numFmt w:val="decimal"/>
      <w:lvlText w:val="%1."/>
      <w:lvlJc w:val="left"/>
      <w:pPr>
        <w:ind w:left="417" w:hanging="360"/>
      </w:pPr>
    </w:lvl>
    <w:lvl w:ilvl="1">
      <w:start w:val="1"/>
      <w:numFmt w:val="decimal"/>
      <w:lvlText w:val="%1.%2."/>
      <w:lvlJc w:val="left"/>
      <w:pPr>
        <w:ind w:left="1488" w:hanging="495"/>
      </w:pPr>
      <w:rPr>
        <w:rFonts w:ascii="Times New Roman" w:hAnsi="Times New Roman" w:cs="Times New Roman"/>
        <w:sz w:val="26"/>
      </w:rPr>
    </w:lvl>
    <w:lvl w:ilvl="2">
      <w:start w:val="1"/>
      <w:numFmt w:val="decimal"/>
      <w:lvlText w:val="%1.%2.%3."/>
      <w:lvlJc w:val="left"/>
      <w:pPr>
        <w:ind w:left="2067" w:hanging="720"/>
      </w:pPr>
      <w:rPr>
        <w:rFonts w:ascii="Times New Roman" w:hAnsi="Times New Roman" w:cs="Times New Roman"/>
        <w:sz w:val="26"/>
      </w:rPr>
    </w:lvl>
    <w:lvl w:ilvl="3">
      <w:start w:val="1"/>
      <w:numFmt w:val="decimal"/>
      <w:lvlText w:val="%1.%2.%3.%4."/>
      <w:lvlJc w:val="left"/>
      <w:pPr>
        <w:ind w:left="2712" w:hanging="720"/>
      </w:pPr>
      <w:rPr>
        <w:rFonts w:ascii="Times New Roman" w:hAnsi="Times New Roman" w:cs="Times New Roman"/>
        <w:sz w:val="26"/>
      </w:rPr>
    </w:lvl>
    <w:lvl w:ilvl="4">
      <w:start w:val="1"/>
      <w:numFmt w:val="decimal"/>
      <w:lvlText w:val="%1.%2.%3.%4.%5."/>
      <w:lvlJc w:val="left"/>
      <w:pPr>
        <w:ind w:left="3717" w:hanging="1080"/>
      </w:pPr>
      <w:rPr>
        <w:rFonts w:ascii="Times New Roman" w:hAnsi="Times New Roman" w:cs="Times New Roman"/>
        <w:sz w:val="26"/>
      </w:rPr>
    </w:lvl>
    <w:lvl w:ilvl="5">
      <w:start w:val="1"/>
      <w:numFmt w:val="decimal"/>
      <w:lvlText w:val="%1.%2.%3.%4.%5.%6."/>
      <w:lvlJc w:val="left"/>
      <w:pPr>
        <w:ind w:left="4362" w:hanging="1080"/>
      </w:pPr>
      <w:rPr>
        <w:rFonts w:ascii="Times New Roman" w:hAnsi="Times New Roman" w:cs="Times New Roman"/>
        <w:sz w:val="26"/>
      </w:rPr>
    </w:lvl>
    <w:lvl w:ilvl="6">
      <w:start w:val="1"/>
      <w:numFmt w:val="decimal"/>
      <w:lvlText w:val="%1.%2.%3.%4.%5.%6.%7."/>
      <w:lvlJc w:val="left"/>
      <w:pPr>
        <w:ind w:left="5007" w:hanging="1080"/>
      </w:pPr>
      <w:rPr>
        <w:rFonts w:ascii="Times New Roman" w:hAnsi="Times New Roman" w:cs="Times New Roman"/>
        <w:sz w:val="26"/>
      </w:rPr>
    </w:lvl>
    <w:lvl w:ilvl="7">
      <w:start w:val="1"/>
      <w:numFmt w:val="decimal"/>
      <w:lvlText w:val="%1.%2.%3.%4.%5.%6.%7.%8."/>
      <w:lvlJc w:val="left"/>
      <w:pPr>
        <w:ind w:left="6012" w:hanging="1440"/>
      </w:pPr>
      <w:rPr>
        <w:rFonts w:ascii="Times New Roman" w:hAnsi="Times New Roman" w:cs="Times New Roman"/>
        <w:sz w:val="26"/>
      </w:rPr>
    </w:lvl>
    <w:lvl w:ilvl="8">
      <w:start w:val="1"/>
      <w:numFmt w:val="decimal"/>
      <w:lvlText w:val="%1.%2.%3.%4.%5.%6.%7.%8.%9."/>
      <w:lvlJc w:val="left"/>
      <w:pPr>
        <w:ind w:left="6657" w:hanging="1440"/>
      </w:pPr>
      <w:rPr>
        <w:rFonts w:ascii="Times New Roman" w:hAnsi="Times New Roman" w:cs="Times New Roman"/>
        <w:sz w:val="26"/>
      </w:rPr>
    </w:lvl>
  </w:abstractNum>
  <w:abstractNum w:abstractNumId="2">
    <w:nsid w:val="383C1160"/>
    <w:multiLevelType w:val="hybridMultilevel"/>
    <w:tmpl w:val="8CE6D740"/>
    <w:lvl w:ilvl="0">
      <w:start w:val="1"/>
      <w:numFmt w:val="bullet"/>
      <w:lvlText w:val=""/>
      <w:lvlJc w:val="left"/>
      <w:pPr>
        <w:ind w:left="1428" w:hanging="360"/>
      </w:pPr>
      <w:rPr>
        <w:rFonts w:ascii="Symbol" w:hAnsi="Symbol" w:hint="default"/>
      </w:rPr>
    </w:lvl>
    <w:lvl w:ilvl="1" w:tentative="1">
      <w:start w:val="1"/>
      <w:numFmt w:val="bullet"/>
      <w:lvlText w:val="o"/>
      <w:lvlJc w:val="left"/>
      <w:pPr>
        <w:ind w:left="2148" w:hanging="360"/>
      </w:pPr>
      <w:rPr>
        <w:rFonts w:ascii="Courier New" w:hAnsi="Courier New" w:cs="Courier New" w:hint="default"/>
      </w:rPr>
    </w:lvl>
    <w:lvl w:ilvl="2" w:tentative="1">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line="240" w:lineRule="auto"/>
    </w:pPr>
    <w:rPr>
      <w:rFonts w:eastAsia="Times New Roman" w:cs="Calibri"/>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uppressAutoHyphens w:val="0"/>
      <w:spacing w:after="120"/>
      <w:jc w:val="both"/>
    </w:pPr>
    <w:rPr>
      <w:sz w:val="24"/>
      <w:szCs w:val="24"/>
      <w:lang w:eastAsia="ru-RU"/>
    </w:r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ConsPlusNormal">
    <w:name w:val="ConsPlusNormal"/>
    <w:uiPriority w:val="99"/>
    <w:pPr>
      <w:suppressAutoHyphens/>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uiPriority w:val="99"/>
    <w:pPr>
      <w:suppressAutoHyphens/>
      <w:spacing w:after="0" w:line="240" w:lineRule="auto"/>
    </w:pPr>
    <w:rPr>
      <w:rFonts w:ascii="Courier New" w:eastAsia="Arial" w:hAnsi="Courier New" w:cs="Courier New"/>
      <w:sz w:val="20"/>
      <w:szCs w:val="20"/>
      <w:lang w:eastAsia="ar-SA"/>
    </w:rPr>
  </w:style>
  <w:style w:type="paragraph" w:customStyle="1" w:styleId="11">
    <w:name w:val="Абзац списка11"/>
    <w:basedOn w:val="Standard"/>
    <w:pPr>
      <w:suppressAutoHyphens w:val="0"/>
      <w:ind w:left="708"/>
    </w:pPr>
    <w:rPr>
      <w:sz w:val="24"/>
      <w:szCs w:val="24"/>
      <w:lang w:eastAsia="ru-RU"/>
    </w:rPr>
  </w:style>
  <w:style w:type="paragraph" w:styleId="BalloonText">
    <w:name w:val="Balloon Text"/>
    <w:basedOn w:val="Standard"/>
    <w:rPr>
      <w:rFonts w:ascii="Tahoma" w:eastAsia="Tahoma" w:hAnsi="Tahoma" w:cs="Tahoma"/>
      <w:sz w:val="16"/>
      <w:szCs w:val="16"/>
    </w:rPr>
  </w:style>
  <w:style w:type="paragraph" w:styleId="FootnoteText">
    <w:name w:val="footnote text"/>
    <w:aliases w:val="Текст сноски Знак Знак,Текст сноски Знак Знак Знак Знак"/>
    <w:basedOn w:val="Standard"/>
    <w:uiPriority w:val="99"/>
    <w:pPr>
      <w:suppressLineNumbers/>
      <w:ind w:left="283" w:hanging="283"/>
    </w:pPr>
    <w:rPr>
      <w:rFonts w:cs="Times New Roman"/>
      <w:sz w:val="16"/>
      <w:szCs w:val="16"/>
    </w:rPr>
  </w:style>
  <w:style w:type="paragraph" w:styleId="ListParagraph">
    <w:name w:val="List Paragraph"/>
    <w:basedOn w:val="Standard"/>
    <w:pPr>
      <w:suppressAutoHyphens w:val="0"/>
      <w:spacing w:after="200" w:line="276" w:lineRule="auto"/>
      <w:ind w:left="720"/>
    </w:pPr>
    <w:rPr>
      <w:rFonts w:cs="Times New Roman"/>
      <w:sz w:val="22"/>
      <w:szCs w:val="22"/>
      <w:lang w:eastAsia="ru-RU"/>
    </w:rPr>
  </w:style>
  <w:style w:type="paragraph" w:customStyle="1" w:styleId="Footnote">
    <w:name w:val="Footnote"/>
    <w:basedOn w:val="Standard"/>
    <w:pPr>
      <w:suppressLineNumbers/>
      <w:spacing w:after="160"/>
      <w:ind w:left="283" w:hanging="283"/>
    </w:pPr>
    <w:rPr>
      <w:rFonts w:eastAsia="Calibri"/>
      <w:sz w:val="22"/>
      <w:szCs w:val="22"/>
      <w:lang w:eastAsia="en-US"/>
    </w:rPr>
  </w:style>
  <w:style w:type="paragraph" w:customStyle="1" w:styleId="TableContents">
    <w:name w:val="Table Contents"/>
    <w:basedOn w:val="Standard"/>
    <w:pPr>
      <w:suppressLineNumbers/>
    </w:pPr>
  </w:style>
  <w:style w:type="paragraph" w:customStyle="1" w:styleId="Default">
    <w:name w:val="Default"/>
    <w:pPr>
      <w:widowControl/>
      <w:suppressAutoHyphens/>
      <w:autoSpaceDE w:val="0"/>
    </w:pPr>
    <w:rPr>
      <w:rFonts w:ascii="Times New Roman" w:eastAsia="Times New Roman" w:hAnsi="Times New Roman" w:cs="Times New Roman"/>
      <w:color w:val="000000"/>
      <w:sz w:val="24"/>
      <w:szCs w:val="24"/>
    </w:rPr>
  </w:style>
  <w:style w:type="character" w:customStyle="1" w:styleId="a">
    <w:name w:val="Основной текст Знак"/>
    <w:basedOn w:val="DefaultParagraphFont"/>
    <w:rPr>
      <w:rFonts w:ascii="Calibri" w:eastAsia="Times New Roman" w:hAnsi="Calibri" w:cs="Calibri"/>
      <w:sz w:val="20"/>
      <w:szCs w:val="20"/>
      <w:lang w:eastAsia="ar-SA"/>
    </w:rPr>
  </w:style>
  <w:style w:type="character" w:customStyle="1" w:styleId="1">
    <w:name w:val="Основной текст Знак1"/>
    <w:rPr>
      <w:rFonts w:ascii="Calibri" w:eastAsia="Times New Roman" w:hAnsi="Calibri" w:cs="Calibri"/>
      <w:sz w:val="24"/>
      <w:szCs w:val="24"/>
      <w:lang w:eastAsia="ru-RU"/>
    </w:rPr>
  </w:style>
  <w:style w:type="character" w:customStyle="1" w:styleId="Internetlink">
    <w:name w:val="Internet link"/>
    <w:basedOn w:val="DefaultParagraphFont"/>
    <w:rPr>
      <w:color w:val="0000FF"/>
      <w:u w:val="single"/>
    </w:rPr>
  </w:style>
  <w:style w:type="character" w:customStyle="1" w:styleId="ConsPlusNormal0">
    <w:name w:val="ConsPlusNormal Знак"/>
    <w:uiPriority w:val="99"/>
    <w:rPr>
      <w:rFonts w:ascii="Arial" w:eastAsia="Times New Roman" w:hAnsi="Arial" w:cs="Arial"/>
      <w:sz w:val="20"/>
      <w:szCs w:val="20"/>
      <w:lang w:eastAsia="ar-SA"/>
    </w:rPr>
  </w:style>
  <w:style w:type="character" w:customStyle="1" w:styleId="110">
    <w:name w:val="Основной шрифт абзаца11"/>
  </w:style>
  <w:style w:type="character" w:customStyle="1" w:styleId="a0">
    <w:name w:val="Текст выноски Знак"/>
    <w:basedOn w:val="DefaultParagraphFont"/>
    <w:rPr>
      <w:rFonts w:ascii="Tahoma" w:eastAsia="Times New Roman" w:hAnsi="Tahoma" w:cs="Tahoma"/>
      <w:sz w:val="16"/>
      <w:szCs w:val="16"/>
      <w:lang w:eastAsia="ar-SA"/>
    </w:rPr>
  </w:style>
  <w:style w:type="character" w:customStyle="1" w:styleId="10">
    <w:name w:val="Основной шрифт абзаца1"/>
  </w:style>
  <w:style w:type="character" w:customStyle="1" w:styleId="a1">
    <w:name w:val="Текст сноски Знак"/>
    <w:aliases w:val="Текст сноски Знак Знак Знак,Текст сноски Знак Знак Знак Знак Знак"/>
    <w:basedOn w:val="DefaultParagraphFont"/>
    <w:uiPriority w:val="99"/>
    <w:rPr>
      <w:rFonts w:ascii="Calibri" w:eastAsia="Times New Roman" w:hAnsi="Calibri" w:cs="Times New Roman"/>
      <w:kern w:val="3"/>
      <w:sz w:val="16"/>
      <w:szCs w:val="16"/>
      <w:lang w:eastAsia="ar-SA"/>
    </w:rPr>
  </w:style>
  <w:style w:type="character" w:styleId="FootnoteReference">
    <w:name w:val="footnote reference"/>
    <w:basedOn w:val="DefaultParagraphFont"/>
    <w:uiPriority w:val="99"/>
    <w:rPr>
      <w:position w:val="0"/>
      <w:vertAlign w:val="superscript"/>
    </w:rPr>
  </w:style>
  <w:style w:type="character" w:customStyle="1" w:styleId="a2">
    <w:name w:val="Основной шрифт"/>
  </w:style>
  <w:style w:type="character" w:customStyle="1" w:styleId="iceouttxt6">
    <w:name w:val="iceouttxt6"/>
    <w:basedOn w:val="DefaultParagraphFont"/>
    <w:rPr>
      <w:rFonts w:ascii="Arial" w:eastAsia="Arial" w:hAnsi="Arial" w:cs="Arial"/>
      <w:color w:val="666666"/>
      <w:sz w:val="15"/>
      <w:szCs w:val="15"/>
    </w:rPr>
  </w:style>
  <w:style w:type="character" w:customStyle="1" w:styleId="a3">
    <w:name w:val="Абзац списка Знак"/>
    <w:basedOn w:val="DefaultParagraphFont"/>
    <w:rPr>
      <w:rFonts w:ascii="Calibri" w:eastAsia="Times New Roman" w:hAnsi="Calibri" w:cs="Times New Roman"/>
      <w:lang w:eastAsia="ru-RU"/>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NumberingSymbols">
    <w:name w:val="Numbering Symbols"/>
    <w:rPr>
      <w:sz w:val="24"/>
      <w:szCs w:val="24"/>
    </w:rPr>
  </w:style>
  <w:style w:type="character" w:styleId="Hyperlink">
    <w:name w:val="Hyperlink"/>
    <w:rPr>
      <w:rFonts w:cs="Times New Roman"/>
      <w:color w:val="0000FF"/>
      <w:u w:val="single"/>
    </w:rPr>
  </w:style>
  <w:style w:type="paragraph" w:styleId="BodyText">
    <w:name w:val="Body Text"/>
    <w:basedOn w:val="Normal"/>
    <w:pPr>
      <w:widowControl/>
      <w:suppressAutoHyphens w:val="0"/>
      <w:spacing w:after="120" w:line="240" w:lineRule="auto"/>
      <w:jc w:val="both"/>
      <w:textAlignment w:val="auto"/>
    </w:pPr>
    <w:rPr>
      <w:rFonts w:eastAsia="Times New Roman" w:cs="Calibri"/>
      <w:sz w:val="20"/>
      <w:szCs w:val="20"/>
      <w:lang w:eastAsia="ar-SA"/>
    </w:rPr>
  </w:style>
  <w:style w:type="character" w:customStyle="1" w:styleId="2">
    <w:name w:val="Основной текст Знак2"/>
    <w:basedOn w:val="DefaultParagraphFont"/>
  </w:style>
  <w:style w:type="paragraph" w:customStyle="1" w:styleId="ConsNormal">
    <w:name w:val="ConsNormal"/>
    <w:pPr>
      <w:suppressAutoHyphens/>
      <w:spacing w:after="0" w:line="240" w:lineRule="auto"/>
      <w:ind w:firstLine="720"/>
      <w:textAlignment w:val="auto"/>
    </w:pPr>
    <w:rPr>
      <w:rFonts w:ascii="Consultant" w:eastAsia="Times New Roman" w:hAnsi="Consultant" w:cs="Times New Roman"/>
      <w:kern w:val="0"/>
      <w:sz w:val="28"/>
      <w:lang w:eastAsia="ar-SA"/>
    </w:rPr>
  </w:style>
  <w:style w:type="character" w:customStyle="1" w:styleId="ConsNormal0">
    <w:name w:val="ConsNormal Знак"/>
    <w:rPr>
      <w:rFonts w:ascii="Consultant" w:eastAsia="Times New Roman" w:hAnsi="Consultant" w:cs="Times New Roman"/>
      <w:kern w:val="0"/>
      <w:sz w:val="28"/>
      <w:lang w:eastAsia="ar-SA"/>
    </w:rPr>
  </w:style>
  <w:style w:type="table" w:styleId="TableGrid">
    <w:name w:val="Table Grid"/>
    <w:basedOn w:val="TableNormal"/>
    <w:uiPriority w:val="59"/>
    <w:rsid w:val="00C60768"/>
    <w:pPr>
      <w:widowControl/>
      <w:autoSpaceDN/>
      <w:spacing w:after="0" w:line="240" w:lineRule="auto"/>
      <w:textAlignment w:val="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a4"/>
    <w:uiPriority w:val="99"/>
    <w:semiHidden/>
    <w:unhideWhenUsed/>
    <w:rsid w:val="00F43E6D"/>
    <w:pPr>
      <w:widowControl/>
      <w:suppressAutoHyphens w:val="0"/>
      <w:autoSpaceDN/>
      <w:spacing w:after="120" w:line="240" w:lineRule="auto"/>
      <w:ind w:left="283"/>
      <w:textAlignment w:val="auto"/>
    </w:pPr>
    <w:rPr>
      <w:rFonts w:ascii="Times New Roman" w:eastAsia="Times New Roman" w:hAnsi="Times New Roman" w:cs="Times New Roman"/>
      <w:kern w:val="0"/>
      <w:sz w:val="24"/>
      <w:szCs w:val="24"/>
      <w:lang w:eastAsia="ru-RU"/>
    </w:rPr>
  </w:style>
  <w:style w:type="character" w:customStyle="1" w:styleId="a4">
    <w:name w:val="Основной текст с отступом Знак"/>
    <w:basedOn w:val="DefaultParagraphFont"/>
    <w:link w:val="BodyTextIndent"/>
    <w:uiPriority w:val="99"/>
    <w:semiHidden/>
    <w:rsid w:val="00F43E6D"/>
    <w:rPr>
      <w:rFonts w:ascii="Times New Roman" w:eastAsia="Times New Roman" w:hAnsi="Times New Roman" w:cs="Times New Roman"/>
      <w:kern w:val="0"/>
      <w:sz w:val="24"/>
      <w:szCs w:val="24"/>
      <w:lang w:eastAsia="ru-RU"/>
    </w:rPr>
  </w:style>
  <w:style w:type="paragraph" w:styleId="Header">
    <w:name w:val="header"/>
    <w:basedOn w:val="Normal"/>
    <w:link w:val="a5"/>
    <w:uiPriority w:val="99"/>
    <w:unhideWhenUsed/>
    <w:rsid w:val="006E2411"/>
    <w:pPr>
      <w:tabs>
        <w:tab w:val="center" w:pos="4677"/>
        <w:tab w:val="right" w:pos="9355"/>
      </w:tabs>
      <w:spacing w:after="0" w:line="240" w:lineRule="auto"/>
    </w:pPr>
  </w:style>
  <w:style w:type="character" w:customStyle="1" w:styleId="a5">
    <w:name w:val="Верхний колонтитул Знак"/>
    <w:basedOn w:val="DefaultParagraphFont"/>
    <w:link w:val="Header"/>
    <w:uiPriority w:val="99"/>
    <w:rsid w:val="006E2411"/>
  </w:style>
  <w:style w:type="paragraph" w:styleId="Footer">
    <w:name w:val="footer"/>
    <w:basedOn w:val="Normal"/>
    <w:link w:val="a6"/>
    <w:uiPriority w:val="99"/>
    <w:unhideWhenUsed/>
    <w:rsid w:val="006E2411"/>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6E2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0CE9-E502-4085-AD83-05DF43F8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типовой_контракт_расходные</Template>
  <TotalTime>128</TotalTime>
  <Pages>25</Pages>
  <Words>9761</Words>
  <Characters>55638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 Татьяна</dc:creator>
  <cp:lastModifiedBy>Елизавета Вишневская</cp:lastModifiedBy>
  <cp:revision>20</cp:revision>
  <cp:lastPrinted>2016-12-26T05:40:00Z</cp:lastPrinted>
  <dcterms:created xsi:type="dcterms:W3CDTF">2022-01-26T00:22:00Z</dcterms:created>
  <dcterms:modified xsi:type="dcterms:W3CDTF">2025-01-28T23:32:00Z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